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E1F" w:rsidRPr="009B0E1F" w:rsidRDefault="009B0E1F" w:rsidP="009B0E1F">
      <w:pPr>
        <w:autoSpaceDE w:val="0"/>
        <w:autoSpaceDN w:val="0"/>
        <w:adjustRightInd w:val="0"/>
        <w:spacing w:after="0" w:line="240" w:lineRule="auto"/>
        <w:rPr>
          <w:rFonts w:ascii="Arial" w:hAnsi="Arial" w:cs="Arial"/>
          <w:b/>
          <w:bCs/>
          <w:color w:val="000000"/>
          <w:sz w:val="24"/>
          <w:szCs w:val="24"/>
        </w:rPr>
      </w:pPr>
      <w:bookmarkStart w:id="0" w:name="_Hlk521336202"/>
      <w:bookmarkStart w:id="1" w:name="_GoBack"/>
      <w:bookmarkEnd w:id="0"/>
      <w:bookmarkEnd w:id="1"/>
    </w:p>
    <w:p w:rsidR="004C603F" w:rsidRDefault="009B0E1F" w:rsidP="004C603F">
      <w:pPr>
        <w:spacing w:after="0" w:line="240" w:lineRule="auto"/>
        <w:jc w:val="center"/>
        <w:textAlignment w:val="baseline"/>
        <w:rPr>
          <w:rFonts w:ascii="Arial" w:eastAsia="Times New Roman" w:hAnsi="Arial" w:cs="Arial"/>
          <w:b/>
          <w:bCs/>
          <w:color w:val="000000"/>
          <w:sz w:val="24"/>
          <w:szCs w:val="24"/>
          <w:lang w:val="es-ES"/>
        </w:rPr>
      </w:pPr>
      <w:bookmarkStart w:id="2" w:name="OLE_LINK1"/>
      <w:bookmarkStart w:id="3" w:name="OLE_LINK2"/>
      <w:r w:rsidRPr="009B0E1F">
        <w:rPr>
          <w:rFonts w:ascii="Arial" w:eastAsia="Times New Roman" w:hAnsi="Arial" w:cs="Arial"/>
          <w:b/>
          <w:bCs/>
          <w:color w:val="000000"/>
          <w:sz w:val="24"/>
          <w:szCs w:val="24"/>
          <w:lang w:val="es-ES"/>
        </w:rPr>
        <w:t xml:space="preserve">PRIMERA ENCUESTA </w:t>
      </w:r>
      <w:bookmarkStart w:id="4" w:name="_Hlk521406583"/>
      <w:r w:rsidRPr="009B0E1F">
        <w:rPr>
          <w:rFonts w:ascii="Arial" w:eastAsia="Times New Roman" w:hAnsi="Arial" w:cs="Arial"/>
          <w:b/>
          <w:bCs/>
          <w:color w:val="000000"/>
          <w:sz w:val="24"/>
          <w:szCs w:val="24"/>
          <w:lang w:val="es-ES"/>
        </w:rPr>
        <w:t xml:space="preserve">NACIONAL </w:t>
      </w:r>
      <w:bookmarkEnd w:id="2"/>
      <w:bookmarkEnd w:id="3"/>
      <w:r w:rsidRPr="009B0E1F">
        <w:rPr>
          <w:rFonts w:ascii="Arial" w:eastAsia="Times New Roman" w:hAnsi="Arial" w:cs="Arial"/>
          <w:b/>
          <w:bCs/>
          <w:color w:val="000000"/>
          <w:sz w:val="24"/>
          <w:szCs w:val="24"/>
          <w:lang w:val="es-ES"/>
        </w:rPr>
        <w:t>DE ESTÁNDARES Y CAPACITACIÓN PROFESIONAL POLICIAL</w:t>
      </w:r>
      <w:r w:rsidR="006D052F">
        <w:rPr>
          <w:rFonts w:ascii="Arial" w:eastAsia="Times New Roman" w:hAnsi="Arial" w:cs="Arial"/>
          <w:b/>
          <w:bCs/>
          <w:color w:val="000000"/>
          <w:sz w:val="24"/>
          <w:szCs w:val="24"/>
          <w:lang w:val="es-ES"/>
        </w:rPr>
        <w:t xml:space="preserve"> (ENECAP)</w:t>
      </w:r>
      <w:bookmarkEnd w:id="4"/>
    </w:p>
    <w:p w:rsidR="004C603F" w:rsidRDefault="004C603F" w:rsidP="004C603F">
      <w:pPr>
        <w:spacing w:after="0" w:line="240" w:lineRule="auto"/>
        <w:textAlignment w:val="baseline"/>
        <w:rPr>
          <w:rFonts w:ascii="Arial" w:eastAsia="Times New Roman" w:hAnsi="Arial" w:cs="Arial"/>
          <w:b/>
          <w:bCs/>
          <w:color w:val="000000"/>
          <w:sz w:val="24"/>
          <w:szCs w:val="24"/>
          <w:lang w:val="es-ES"/>
        </w:rPr>
      </w:pPr>
    </w:p>
    <w:p w:rsidR="009B0E1F" w:rsidRPr="004C603F" w:rsidRDefault="004F530C" w:rsidP="004C603F">
      <w:pPr>
        <w:pStyle w:val="Prrafodelista"/>
        <w:numPr>
          <w:ilvl w:val="0"/>
          <w:numId w:val="17"/>
        </w:numPr>
        <w:spacing w:after="0" w:line="240" w:lineRule="auto"/>
        <w:ind w:left="142" w:hanging="426"/>
        <w:textAlignment w:val="baseline"/>
        <w:rPr>
          <w:rFonts w:ascii="Arial" w:eastAsia="Times New Roman" w:hAnsi="Arial" w:cs="Arial"/>
        </w:rPr>
      </w:pPr>
      <w:r w:rsidRPr="004C603F">
        <w:rPr>
          <w:rFonts w:ascii="Arial" w:eastAsia="Times New Roman" w:hAnsi="Arial" w:cs="Arial"/>
          <w:b/>
          <w:bCs/>
        </w:rPr>
        <w:t>En</w:t>
      </w:r>
      <w:r w:rsidR="009B0E1F" w:rsidRPr="004C603F">
        <w:rPr>
          <w:rFonts w:ascii="Arial" w:eastAsia="Times New Roman" w:hAnsi="Arial" w:cs="Arial"/>
          <w:b/>
          <w:bCs/>
          <w:lang w:val="es-ES"/>
        </w:rPr>
        <w:t xml:space="preserve"> 2017 se estimaron 384.9 mil elementos de policía a nivel nacional</w:t>
      </w:r>
      <w:r w:rsidR="00D5432B" w:rsidRPr="004C603F">
        <w:rPr>
          <w:rFonts w:ascii="Arial" w:eastAsia="Times New Roman" w:hAnsi="Arial" w:cs="Arial"/>
          <w:b/>
          <w:bCs/>
          <w:lang w:val="es-ES"/>
        </w:rPr>
        <w:t>.</w:t>
      </w:r>
      <w:r w:rsidR="006D052F" w:rsidRPr="004C603F">
        <w:rPr>
          <w:rFonts w:ascii="Arial" w:eastAsia="Times New Roman" w:hAnsi="Arial" w:cs="Arial"/>
          <w:b/>
          <w:bCs/>
          <w:lang w:val="es-ES"/>
        </w:rPr>
        <w:t xml:space="preserve"> El </w:t>
      </w:r>
      <w:r w:rsidR="009B0E1F" w:rsidRPr="004C603F">
        <w:rPr>
          <w:rFonts w:ascii="Arial" w:eastAsia="Times New Roman" w:hAnsi="Arial" w:cs="Arial"/>
          <w:b/>
          <w:bCs/>
          <w:lang w:val="es-ES"/>
        </w:rPr>
        <w:t xml:space="preserve">76.1% </w:t>
      </w:r>
      <w:r w:rsidR="00B34DCA" w:rsidRPr="004C603F">
        <w:rPr>
          <w:rFonts w:ascii="Arial" w:eastAsia="Times New Roman" w:hAnsi="Arial" w:cs="Arial"/>
          <w:b/>
          <w:bCs/>
          <w:lang w:val="es-ES"/>
        </w:rPr>
        <w:t>estaba</w:t>
      </w:r>
      <w:r w:rsidR="009B0E1F" w:rsidRPr="004C603F">
        <w:rPr>
          <w:rFonts w:ascii="Arial" w:eastAsia="Times New Roman" w:hAnsi="Arial" w:cs="Arial"/>
          <w:b/>
          <w:bCs/>
          <w:lang w:val="es-ES"/>
        </w:rPr>
        <w:t xml:space="preserve"> adscrito a la Policía </w:t>
      </w:r>
      <w:r w:rsidR="00D5432B" w:rsidRPr="004C603F">
        <w:rPr>
          <w:rFonts w:ascii="Arial" w:eastAsia="Times New Roman" w:hAnsi="Arial" w:cs="Arial"/>
          <w:b/>
          <w:bCs/>
          <w:lang w:val="es-ES"/>
        </w:rPr>
        <w:t>Preventiva Estatal o Municipal</w:t>
      </w:r>
    </w:p>
    <w:p w:rsidR="009B0E1F" w:rsidRPr="00B34DCA" w:rsidRDefault="00D5432B" w:rsidP="00B34DCA">
      <w:pPr>
        <w:numPr>
          <w:ilvl w:val="0"/>
          <w:numId w:val="10"/>
        </w:numPr>
        <w:tabs>
          <w:tab w:val="clear" w:pos="720"/>
        </w:tabs>
        <w:spacing w:after="0" w:line="240" w:lineRule="auto"/>
        <w:ind w:left="142" w:right="-93" w:hanging="426"/>
        <w:jc w:val="both"/>
        <w:textAlignment w:val="baseline"/>
        <w:rPr>
          <w:rFonts w:ascii="Arial" w:eastAsia="Times New Roman" w:hAnsi="Arial" w:cs="Arial"/>
        </w:rPr>
      </w:pPr>
      <w:r w:rsidRPr="00B34DCA">
        <w:rPr>
          <w:rFonts w:ascii="Arial" w:eastAsia="Times New Roman" w:hAnsi="Arial" w:cs="Arial"/>
          <w:b/>
          <w:bCs/>
        </w:rPr>
        <w:t xml:space="preserve">En el mismo año, </w:t>
      </w:r>
      <w:r w:rsidR="009B0E1F" w:rsidRPr="00B34DCA">
        <w:rPr>
          <w:rFonts w:ascii="Arial" w:eastAsia="Times New Roman" w:hAnsi="Arial" w:cs="Arial"/>
          <w:b/>
          <w:bCs/>
        </w:rPr>
        <w:t>80.5% de los elementos de policía recibi</w:t>
      </w:r>
      <w:r w:rsidRPr="00B34DCA">
        <w:rPr>
          <w:rFonts w:ascii="Arial" w:eastAsia="Times New Roman" w:hAnsi="Arial" w:cs="Arial"/>
          <w:b/>
          <w:bCs/>
        </w:rPr>
        <w:t>ó</w:t>
      </w:r>
      <w:r w:rsidR="009B0E1F" w:rsidRPr="00B34DCA">
        <w:rPr>
          <w:rFonts w:ascii="Arial" w:eastAsia="Times New Roman" w:hAnsi="Arial" w:cs="Arial"/>
          <w:b/>
          <w:bCs/>
        </w:rPr>
        <w:t xml:space="preserve"> al menos un curso de formación inicial al ingresar a la corporación</w:t>
      </w:r>
      <w:r w:rsidR="00456651" w:rsidRPr="00B34DCA">
        <w:rPr>
          <w:rFonts w:ascii="Arial" w:eastAsia="Times New Roman" w:hAnsi="Arial" w:cs="Arial"/>
          <w:b/>
          <w:bCs/>
          <w:lang w:val="es-ES"/>
        </w:rPr>
        <w:t xml:space="preserve"> y</w:t>
      </w:r>
      <w:r w:rsidR="00B34DCA">
        <w:rPr>
          <w:rFonts w:ascii="Arial" w:eastAsia="Times New Roman" w:hAnsi="Arial" w:cs="Arial"/>
          <w:b/>
          <w:bCs/>
          <w:lang w:val="es-ES"/>
        </w:rPr>
        <w:t xml:space="preserve"> 57.8% recibió</w:t>
      </w:r>
      <w:r w:rsidR="00D240A5">
        <w:rPr>
          <w:rFonts w:ascii="Arial" w:eastAsia="Times New Roman" w:hAnsi="Arial" w:cs="Arial"/>
          <w:b/>
          <w:bCs/>
          <w:lang w:val="es-ES"/>
        </w:rPr>
        <w:t xml:space="preserve"> </w:t>
      </w:r>
      <w:r w:rsidR="00B34DCA">
        <w:rPr>
          <w:rFonts w:ascii="Arial" w:eastAsia="Times New Roman" w:hAnsi="Arial" w:cs="Arial"/>
          <w:b/>
          <w:bCs/>
          <w:lang w:val="es-ES"/>
        </w:rPr>
        <w:t>mínimo</w:t>
      </w:r>
      <w:r w:rsidR="009B0E1F" w:rsidRPr="00B34DCA">
        <w:rPr>
          <w:rFonts w:ascii="Arial" w:eastAsia="Times New Roman" w:hAnsi="Arial" w:cs="Arial"/>
          <w:b/>
          <w:bCs/>
          <w:lang w:val="es-ES"/>
        </w:rPr>
        <w:t xml:space="preserve"> un curs</w:t>
      </w:r>
      <w:r w:rsidRPr="00B34DCA">
        <w:rPr>
          <w:rFonts w:ascii="Arial" w:eastAsia="Times New Roman" w:hAnsi="Arial" w:cs="Arial"/>
          <w:b/>
          <w:bCs/>
          <w:lang w:val="es-ES"/>
        </w:rPr>
        <w:t>o de actualización</w:t>
      </w:r>
    </w:p>
    <w:p w:rsidR="00D5432B" w:rsidRPr="00B34DCA" w:rsidRDefault="006D052F" w:rsidP="00B34DCA">
      <w:pPr>
        <w:numPr>
          <w:ilvl w:val="0"/>
          <w:numId w:val="10"/>
        </w:numPr>
        <w:tabs>
          <w:tab w:val="clear" w:pos="720"/>
        </w:tabs>
        <w:spacing w:after="0" w:line="240" w:lineRule="auto"/>
        <w:ind w:left="142" w:right="-93" w:hanging="426"/>
        <w:jc w:val="both"/>
        <w:textAlignment w:val="baseline"/>
        <w:rPr>
          <w:rFonts w:ascii="Arial" w:eastAsia="Times New Roman" w:hAnsi="Arial" w:cs="Arial"/>
          <w:b/>
        </w:rPr>
      </w:pPr>
      <w:r w:rsidRPr="00B34DCA">
        <w:rPr>
          <w:rFonts w:ascii="Arial" w:hAnsi="Arial" w:cs="Arial"/>
          <w:b/>
          <w:lang w:val="es-ES"/>
        </w:rPr>
        <w:t xml:space="preserve">El </w:t>
      </w:r>
      <w:r w:rsidR="00D5432B" w:rsidRPr="00B34DCA">
        <w:rPr>
          <w:rFonts w:ascii="Arial" w:hAnsi="Arial" w:cs="Arial"/>
          <w:b/>
          <w:lang w:val="es-ES"/>
        </w:rPr>
        <w:t>86.1% de los elementos de policía con funciones operativas obtuvo por cuenta propia al menos un accesorio o material de apoyo o protección</w:t>
      </w:r>
      <w:r w:rsidR="00B34DCA">
        <w:rPr>
          <w:rFonts w:ascii="Arial" w:hAnsi="Arial" w:cs="Arial"/>
          <w:b/>
          <w:lang w:val="es-ES"/>
        </w:rPr>
        <w:t xml:space="preserve"> para desempeñar</w:t>
      </w:r>
      <w:r w:rsidR="00D5432B" w:rsidRPr="00B34DCA">
        <w:rPr>
          <w:rFonts w:ascii="Arial" w:hAnsi="Arial" w:cs="Arial"/>
          <w:b/>
          <w:lang w:val="es-ES"/>
        </w:rPr>
        <w:t xml:space="preserve"> sus funciones</w:t>
      </w:r>
    </w:p>
    <w:p w:rsidR="009B0E1F" w:rsidRPr="00B34DCA" w:rsidRDefault="00A479F6" w:rsidP="00D82EF1">
      <w:pPr>
        <w:spacing w:after="0" w:line="240" w:lineRule="auto"/>
        <w:ind w:left="-570" w:right="-525"/>
        <w:jc w:val="both"/>
        <w:textAlignment w:val="baseline"/>
        <w:rPr>
          <w:rFonts w:ascii="Arial" w:eastAsia="Times New Roman" w:hAnsi="Arial" w:cs="Arial"/>
          <w:lang w:val="es-ES"/>
        </w:rPr>
      </w:pPr>
      <w:r w:rsidRPr="00B34DCA">
        <w:rPr>
          <w:rFonts w:ascii="Arial" w:eastAsia="Times New Roman" w:hAnsi="Arial" w:cs="Arial"/>
        </w:rPr>
        <w:t> </w:t>
      </w:r>
    </w:p>
    <w:p w:rsidR="009B0E1F" w:rsidRPr="00B34DCA" w:rsidRDefault="00A479F6" w:rsidP="00D82EF1">
      <w:pPr>
        <w:spacing w:after="0" w:line="240" w:lineRule="auto"/>
        <w:ind w:left="-570" w:right="-525"/>
        <w:jc w:val="both"/>
        <w:textAlignment w:val="baseline"/>
        <w:rPr>
          <w:rFonts w:ascii="Arial" w:eastAsia="Times New Roman" w:hAnsi="Arial" w:cs="Arial"/>
          <w:lang w:val="es-ES"/>
        </w:rPr>
      </w:pPr>
      <w:r w:rsidRPr="00B34DCA">
        <w:rPr>
          <w:rFonts w:ascii="Arial" w:eastAsia="Times New Roman" w:hAnsi="Arial" w:cs="Arial"/>
          <w:lang w:val="es-ES"/>
        </w:rPr>
        <w:t>L</w:t>
      </w:r>
      <w:r w:rsidR="001D6701">
        <w:rPr>
          <w:rFonts w:ascii="Arial" w:eastAsia="Times New Roman" w:hAnsi="Arial" w:cs="Arial"/>
          <w:lang w:val="es-ES"/>
        </w:rPr>
        <w:t>os resultados de la primera</w:t>
      </w:r>
      <w:r w:rsidR="009B0E1F" w:rsidRPr="00B34DCA">
        <w:rPr>
          <w:rFonts w:ascii="Arial" w:eastAsia="Times New Roman" w:hAnsi="Arial" w:cs="Arial"/>
          <w:lang w:val="es-ES"/>
        </w:rPr>
        <w:t xml:space="preserve"> E</w:t>
      </w:r>
      <w:r w:rsidRPr="00B34DCA">
        <w:rPr>
          <w:rFonts w:ascii="Arial" w:eastAsia="Times New Roman" w:hAnsi="Arial" w:cs="Arial"/>
          <w:lang w:val="es-ES"/>
        </w:rPr>
        <w:t>ncuesta Nacional de Estándares y Capacitación Profesional Policial (ENECAP</w:t>
      </w:r>
      <w:r w:rsidR="00D240A5">
        <w:rPr>
          <w:rFonts w:ascii="Arial" w:eastAsia="Times New Roman" w:hAnsi="Arial" w:cs="Arial"/>
          <w:lang w:val="es-ES"/>
        </w:rPr>
        <w:t>)</w:t>
      </w:r>
      <w:r w:rsidRPr="00B34DCA">
        <w:rPr>
          <w:rFonts w:ascii="Arial" w:eastAsia="Times New Roman" w:hAnsi="Arial" w:cs="Arial"/>
          <w:lang w:val="es-ES"/>
        </w:rPr>
        <w:t xml:space="preserve"> </w:t>
      </w:r>
      <w:r w:rsidR="009B0E1F" w:rsidRPr="00B34DCA">
        <w:rPr>
          <w:rFonts w:ascii="Arial" w:eastAsia="Times New Roman" w:hAnsi="Arial" w:cs="Arial"/>
          <w:lang w:val="es-ES"/>
        </w:rPr>
        <w:t>estima</w:t>
      </w:r>
      <w:r w:rsidR="001D6701">
        <w:rPr>
          <w:rFonts w:ascii="Arial" w:eastAsia="Times New Roman" w:hAnsi="Arial" w:cs="Arial"/>
          <w:lang w:val="es-ES"/>
        </w:rPr>
        <w:t>n</w:t>
      </w:r>
      <w:r w:rsidR="009B0E1F" w:rsidRPr="00B34DCA">
        <w:rPr>
          <w:rFonts w:ascii="Arial" w:eastAsia="Times New Roman" w:hAnsi="Arial" w:cs="Arial"/>
          <w:lang w:val="es-ES"/>
        </w:rPr>
        <w:t xml:space="preserve"> que</w:t>
      </w:r>
      <w:r w:rsidR="001D6701">
        <w:rPr>
          <w:rFonts w:ascii="Arial" w:eastAsia="Times New Roman" w:hAnsi="Arial" w:cs="Arial"/>
          <w:lang w:val="es-ES"/>
        </w:rPr>
        <w:t>,</w:t>
      </w:r>
      <w:r w:rsidR="009B0E1F" w:rsidRPr="00B34DCA">
        <w:rPr>
          <w:rFonts w:ascii="Arial" w:eastAsia="Times New Roman" w:hAnsi="Arial" w:cs="Arial"/>
          <w:lang w:val="es-ES"/>
        </w:rPr>
        <w:t xml:space="preserve"> a nivel nacional</w:t>
      </w:r>
      <w:r w:rsidR="001D6701">
        <w:rPr>
          <w:rFonts w:ascii="Arial" w:eastAsia="Times New Roman" w:hAnsi="Arial" w:cs="Arial"/>
          <w:lang w:val="es-ES"/>
        </w:rPr>
        <w:t>,</w:t>
      </w:r>
      <w:r w:rsidR="009B0E1F" w:rsidRPr="00B34DCA">
        <w:rPr>
          <w:rFonts w:ascii="Arial" w:eastAsia="Times New Roman" w:hAnsi="Arial" w:cs="Arial"/>
          <w:lang w:val="es-ES"/>
        </w:rPr>
        <w:t xml:space="preserve"> durante 2017:</w:t>
      </w:r>
    </w:p>
    <w:p w:rsidR="009B0E1F" w:rsidRPr="00B34DCA" w:rsidRDefault="009B0E1F" w:rsidP="00D82EF1">
      <w:pPr>
        <w:spacing w:after="0" w:line="240" w:lineRule="auto"/>
        <w:ind w:left="-570" w:right="-525"/>
        <w:jc w:val="both"/>
        <w:textAlignment w:val="baseline"/>
        <w:rPr>
          <w:rFonts w:ascii="Arial" w:eastAsia="Times New Roman" w:hAnsi="Arial" w:cs="Arial"/>
          <w:lang w:val="es-ES"/>
        </w:rPr>
      </w:pPr>
    </w:p>
    <w:p w:rsidR="00A479F6" w:rsidRDefault="00A479F6" w:rsidP="00D82EF1">
      <w:pPr>
        <w:spacing w:after="0" w:line="240" w:lineRule="auto"/>
        <w:ind w:left="-570" w:right="-525"/>
        <w:jc w:val="both"/>
        <w:textAlignment w:val="baseline"/>
        <w:rPr>
          <w:rFonts w:ascii="Arial" w:eastAsia="Times New Roman" w:hAnsi="Arial" w:cs="Arial"/>
        </w:rPr>
      </w:pPr>
      <w:r w:rsidRPr="00B34DCA">
        <w:rPr>
          <w:rFonts w:ascii="Arial" w:eastAsia="Times New Roman" w:hAnsi="Arial" w:cs="Arial"/>
          <w:bCs/>
        </w:rPr>
        <w:t xml:space="preserve">Había </w:t>
      </w:r>
      <w:r w:rsidR="004F530C" w:rsidRPr="00B34DCA">
        <w:rPr>
          <w:rFonts w:ascii="Arial" w:eastAsia="Times New Roman" w:hAnsi="Arial" w:cs="Arial"/>
          <w:bCs/>
        </w:rPr>
        <w:t>384.9 mil</w:t>
      </w:r>
      <w:r w:rsidR="004F530C" w:rsidRPr="00B34DCA">
        <w:rPr>
          <w:rFonts w:ascii="Arial" w:eastAsia="Times New Roman" w:hAnsi="Arial" w:cs="Arial"/>
        </w:rPr>
        <w:t xml:space="preserve"> elementos de policía</w:t>
      </w:r>
      <w:r w:rsidR="00B34DCA" w:rsidRPr="00B34DCA">
        <w:rPr>
          <w:rFonts w:ascii="Arial" w:eastAsia="Times New Roman" w:hAnsi="Arial" w:cs="Arial"/>
        </w:rPr>
        <w:t>.</w:t>
      </w:r>
      <w:r w:rsidR="00A624BD" w:rsidRPr="00A624BD">
        <w:rPr>
          <w:rFonts w:ascii="Arial" w:eastAsia="Times New Roman" w:hAnsi="Arial" w:cs="Arial"/>
          <w:lang w:val="es-ES"/>
        </w:rPr>
        <w:t xml:space="preserve"> </w:t>
      </w:r>
      <w:r w:rsidR="00A624BD" w:rsidRPr="00B34DCA">
        <w:rPr>
          <w:rFonts w:ascii="Arial" w:eastAsia="Times New Roman" w:hAnsi="Arial" w:cs="Arial"/>
          <w:lang w:val="es-ES"/>
        </w:rPr>
        <w:t xml:space="preserve">Por cada 10 elementos de policía </w:t>
      </w:r>
      <w:r w:rsidR="00041EA0">
        <w:rPr>
          <w:rFonts w:ascii="Arial" w:eastAsia="Times New Roman" w:hAnsi="Arial" w:cs="Arial"/>
          <w:lang w:val="es-ES"/>
        </w:rPr>
        <w:t>había</w:t>
      </w:r>
      <w:r w:rsidR="00A624BD" w:rsidRPr="00B34DCA">
        <w:rPr>
          <w:rFonts w:ascii="Arial" w:eastAsia="Times New Roman" w:hAnsi="Arial" w:cs="Arial"/>
          <w:lang w:val="es-ES"/>
        </w:rPr>
        <w:t xml:space="preserve"> 8 hombres y 2 mujeres</w:t>
      </w:r>
      <w:r w:rsidR="009B0E1F" w:rsidRPr="00B34DCA">
        <w:rPr>
          <w:rFonts w:ascii="Arial" w:eastAsia="Times New Roman" w:hAnsi="Arial" w:cs="Arial"/>
        </w:rPr>
        <w:t>.</w:t>
      </w:r>
      <w:r w:rsidR="00A624BD">
        <w:rPr>
          <w:rFonts w:ascii="Arial" w:eastAsia="Times New Roman" w:hAnsi="Arial" w:cs="Arial"/>
        </w:rPr>
        <w:t xml:space="preserve"> </w:t>
      </w:r>
      <w:r w:rsidR="00A624BD" w:rsidRPr="00B34DCA">
        <w:rPr>
          <w:rFonts w:ascii="Arial" w:eastAsia="Times New Roman" w:hAnsi="Arial" w:cs="Arial"/>
          <w:lang w:val="es-ES"/>
        </w:rPr>
        <w:t>El 58% de este grupo de población tenía 39 años o menos y 55.1% contaba con estudios de nivel medio superior</w:t>
      </w:r>
      <w:r w:rsidR="00A624BD">
        <w:rPr>
          <w:rFonts w:ascii="Arial" w:eastAsia="Times New Roman" w:hAnsi="Arial" w:cs="Arial"/>
        </w:rPr>
        <w:t>.</w:t>
      </w:r>
    </w:p>
    <w:p w:rsidR="0076567F" w:rsidRDefault="0076567F" w:rsidP="00D82EF1">
      <w:pPr>
        <w:spacing w:after="0" w:line="240" w:lineRule="auto"/>
        <w:ind w:left="-570" w:right="-525"/>
        <w:jc w:val="both"/>
        <w:textAlignment w:val="baseline"/>
        <w:rPr>
          <w:rFonts w:ascii="Arial" w:eastAsia="Times New Roman" w:hAnsi="Arial" w:cs="Arial"/>
        </w:rPr>
      </w:pPr>
    </w:p>
    <w:p w:rsidR="0076567F" w:rsidRPr="00B34DCA" w:rsidRDefault="0076567F" w:rsidP="00D82EF1">
      <w:pPr>
        <w:spacing w:after="0" w:line="240" w:lineRule="auto"/>
        <w:ind w:left="-570" w:right="-525"/>
        <w:jc w:val="both"/>
        <w:textAlignment w:val="baseline"/>
        <w:rPr>
          <w:rFonts w:ascii="Arial" w:eastAsia="Times New Roman" w:hAnsi="Arial" w:cs="Arial"/>
        </w:rPr>
      </w:pPr>
      <w:r>
        <w:rPr>
          <w:rFonts w:ascii="Arial" w:hAnsi="Arial" w:cs="Arial"/>
          <w:bCs/>
          <w:iCs/>
          <w:noProof/>
          <w:color w:val="000000"/>
          <w:shd w:val="clear" w:color="auto" w:fill="FFFFFF"/>
          <w:lang w:val="en-US"/>
        </w:rPr>
        <w:drawing>
          <wp:inline distT="0" distB="0" distL="0" distR="0" wp14:anchorId="209C22BA" wp14:editId="20ED01CE">
            <wp:extent cx="6353175" cy="2289134"/>
            <wp:effectExtent l="19050" t="19050" r="9525" b="1651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394866" cy="2304156"/>
                    </a:xfrm>
                    <a:prstGeom prst="rect">
                      <a:avLst/>
                    </a:prstGeom>
                    <a:noFill/>
                    <a:ln w="19050">
                      <a:solidFill>
                        <a:srgbClr val="002060"/>
                      </a:solidFill>
                    </a:ln>
                  </pic:spPr>
                </pic:pic>
              </a:graphicData>
            </a:graphic>
          </wp:inline>
        </w:drawing>
      </w:r>
    </w:p>
    <w:p w:rsidR="00A479F6" w:rsidRPr="00B34DCA" w:rsidRDefault="00A479F6" w:rsidP="00D82EF1">
      <w:pPr>
        <w:spacing w:after="0" w:line="240" w:lineRule="auto"/>
        <w:ind w:left="-570" w:right="-525"/>
        <w:jc w:val="both"/>
        <w:textAlignment w:val="baseline"/>
        <w:rPr>
          <w:rFonts w:ascii="Arial" w:eastAsia="Times New Roman" w:hAnsi="Arial" w:cs="Arial"/>
        </w:rPr>
      </w:pPr>
    </w:p>
    <w:p w:rsidR="00A479F6" w:rsidRPr="0076567F" w:rsidRDefault="00A479F6" w:rsidP="0076567F">
      <w:pPr>
        <w:spacing w:after="0" w:line="240" w:lineRule="auto"/>
        <w:ind w:left="-570" w:right="-525"/>
        <w:jc w:val="both"/>
        <w:textAlignment w:val="baseline"/>
        <w:rPr>
          <w:rFonts w:ascii="Arial" w:eastAsia="Times New Roman" w:hAnsi="Arial" w:cs="Arial"/>
          <w:iCs/>
        </w:rPr>
      </w:pPr>
      <w:r w:rsidRPr="00B34DCA">
        <w:rPr>
          <w:rFonts w:ascii="Arial" w:eastAsia="Times New Roman" w:hAnsi="Arial" w:cs="Arial"/>
        </w:rPr>
        <w:t xml:space="preserve">Su distribución fue la siguiente: </w:t>
      </w:r>
      <w:r w:rsidR="009B0E1F" w:rsidRPr="00B34DCA">
        <w:rPr>
          <w:rFonts w:ascii="Arial" w:eastAsia="Times New Roman" w:hAnsi="Arial" w:cs="Arial"/>
          <w:bCs/>
        </w:rPr>
        <w:t>76.1%</w:t>
      </w:r>
      <w:r w:rsidRPr="00B34DCA">
        <w:rPr>
          <w:rFonts w:ascii="Arial" w:eastAsia="Times New Roman" w:hAnsi="Arial" w:cs="Arial"/>
        </w:rPr>
        <w:t xml:space="preserve"> </w:t>
      </w:r>
      <w:r w:rsidR="00D240A5">
        <w:rPr>
          <w:rFonts w:ascii="Arial" w:eastAsia="Times New Roman" w:hAnsi="Arial" w:cs="Arial"/>
        </w:rPr>
        <w:t xml:space="preserve">estaban </w:t>
      </w:r>
      <w:r w:rsidR="009B0E1F" w:rsidRPr="00B34DCA">
        <w:rPr>
          <w:rFonts w:ascii="Arial" w:eastAsia="Times New Roman" w:hAnsi="Arial" w:cs="Arial"/>
        </w:rPr>
        <w:t>adscrito</w:t>
      </w:r>
      <w:r w:rsidR="00A624BD">
        <w:rPr>
          <w:rFonts w:ascii="Arial" w:eastAsia="Times New Roman" w:hAnsi="Arial" w:cs="Arial"/>
        </w:rPr>
        <w:t>s</w:t>
      </w:r>
      <w:r w:rsidR="009B0E1F" w:rsidRPr="00B34DCA">
        <w:rPr>
          <w:rFonts w:ascii="Arial" w:eastAsia="Times New Roman" w:hAnsi="Arial" w:cs="Arial"/>
        </w:rPr>
        <w:t xml:space="preserve"> a las </w:t>
      </w:r>
      <w:r w:rsidR="009B0E1F" w:rsidRPr="00B34DCA">
        <w:rPr>
          <w:rFonts w:ascii="Arial" w:eastAsia="Times New Roman" w:hAnsi="Arial" w:cs="Arial"/>
          <w:iCs/>
        </w:rPr>
        <w:t xml:space="preserve">Policías Preventivas Estatal </w:t>
      </w:r>
      <w:r w:rsidR="009B0E1F" w:rsidRPr="00B34DCA">
        <w:rPr>
          <w:rFonts w:ascii="Arial" w:eastAsia="Times New Roman" w:hAnsi="Arial" w:cs="Arial"/>
        </w:rPr>
        <w:t>o</w:t>
      </w:r>
      <w:r w:rsidRPr="00B34DCA">
        <w:rPr>
          <w:rFonts w:ascii="Arial" w:eastAsia="Times New Roman" w:hAnsi="Arial" w:cs="Arial"/>
          <w:iCs/>
        </w:rPr>
        <w:t xml:space="preserve"> Municipales,</w:t>
      </w:r>
      <w:r w:rsidR="009B0E1F" w:rsidRPr="00B34DCA">
        <w:rPr>
          <w:rFonts w:ascii="Arial" w:eastAsia="Times New Roman" w:hAnsi="Arial" w:cs="Arial"/>
          <w:iCs/>
        </w:rPr>
        <w:t xml:space="preserve"> 13.5% pertenecían a la Policía Estatal Ministerial, 9.5% a</w:t>
      </w:r>
      <w:r w:rsidR="006D052F" w:rsidRPr="00B34DCA">
        <w:rPr>
          <w:rFonts w:ascii="Arial" w:eastAsia="Times New Roman" w:hAnsi="Arial" w:cs="Arial"/>
          <w:iCs/>
        </w:rPr>
        <w:t xml:space="preserve"> la Policía Federal</w:t>
      </w:r>
      <w:r w:rsidR="009B0E1F" w:rsidRPr="00B34DCA">
        <w:rPr>
          <w:rFonts w:ascii="Arial" w:eastAsia="Times New Roman" w:hAnsi="Arial" w:cs="Arial"/>
          <w:iCs/>
        </w:rPr>
        <w:t xml:space="preserve"> y 0.9% a la Policía Federal Ministerial.</w:t>
      </w:r>
    </w:p>
    <w:p w:rsidR="009B0E1F" w:rsidRPr="009B0E1F" w:rsidRDefault="009B0E1F" w:rsidP="009B0E1F">
      <w:pPr>
        <w:spacing w:after="0" w:line="240" w:lineRule="auto"/>
        <w:ind w:right="-525"/>
        <w:jc w:val="both"/>
        <w:textAlignment w:val="baseline"/>
        <w:rPr>
          <w:rFonts w:ascii="Arial" w:eastAsia="Times New Roman" w:hAnsi="Arial" w:cs="Arial"/>
          <w:sz w:val="24"/>
          <w:szCs w:val="24"/>
          <w:lang w:val="es-ES"/>
        </w:rPr>
      </w:pPr>
    </w:p>
    <w:p w:rsidR="009B0E1F" w:rsidRPr="00B34DCA" w:rsidRDefault="00A624BD" w:rsidP="00A624BD">
      <w:pPr>
        <w:spacing w:after="0" w:line="240" w:lineRule="auto"/>
        <w:ind w:left="-570" w:right="-525"/>
        <w:jc w:val="both"/>
        <w:textAlignment w:val="baseline"/>
        <w:rPr>
          <w:rFonts w:ascii="Arial" w:eastAsia="Times New Roman" w:hAnsi="Arial" w:cs="Arial"/>
          <w:lang w:val="es-ES"/>
        </w:rPr>
      </w:pPr>
      <w:r w:rsidRPr="00B34DCA">
        <w:rPr>
          <w:rFonts w:ascii="Arial" w:eastAsia="Times New Roman" w:hAnsi="Arial" w:cs="Arial"/>
          <w:lang w:val="es-ES"/>
        </w:rPr>
        <w:t>En promedio, los elementos de policía contaron con 7.1 años de antigüedad y trabajaron 70 horas a la semana.</w:t>
      </w:r>
      <w:r>
        <w:rPr>
          <w:rFonts w:ascii="Arial" w:eastAsia="Times New Roman" w:hAnsi="Arial" w:cs="Arial"/>
          <w:lang w:val="es-ES"/>
        </w:rPr>
        <w:t xml:space="preserve"> </w:t>
      </w:r>
      <w:r>
        <w:rPr>
          <w:rFonts w:ascii="Arial" w:eastAsia="Times New Roman" w:hAnsi="Arial" w:cs="Arial"/>
        </w:rPr>
        <w:t>Del total de elementos de policía,</w:t>
      </w:r>
      <w:r w:rsidRPr="00B34DCA">
        <w:rPr>
          <w:rFonts w:ascii="Arial" w:eastAsia="Times New Roman" w:hAnsi="Arial" w:cs="Arial"/>
        </w:rPr>
        <w:t xml:space="preserve"> 73.4% realizó funciones principalmente operativas</w:t>
      </w:r>
      <w:r w:rsidR="00A479F6" w:rsidRPr="00B34DCA">
        <w:rPr>
          <w:rFonts w:ascii="Arial" w:eastAsia="Times New Roman" w:hAnsi="Arial" w:cs="Arial"/>
          <w:lang w:val="es-ES"/>
        </w:rPr>
        <w:t>.</w:t>
      </w:r>
      <w:r w:rsidR="009B0E1F" w:rsidRPr="00B34DCA">
        <w:rPr>
          <w:rFonts w:ascii="Arial" w:eastAsia="Times New Roman" w:hAnsi="Arial" w:cs="Arial"/>
          <w:lang w:val="es-ES"/>
        </w:rPr>
        <w:t xml:space="preserve"> </w:t>
      </w:r>
    </w:p>
    <w:p w:rsidR="00C3345A" w:rsidRPr="00B34DCA" w:rsidRDefault="00C3345A" w:rsidP="009B0E1F">
      <w:pPr>
        <w:spacing w:after="0" w:line="240" w:lineRule="auto"/>
        <w:ind w:left="-570" w:right="-525"/>
        <w:jc w:val="both"/>
        <w:textAlignment w:val="baseline"/>
        <w:rPr>
          <w:rFonts w:ascii="Arial" w:eastAsia="Times New Roman" w:hAnsi="Arial" w:cs="Arial"/>
          <w:color w:val="000000"/>
          <w:lang w:val="es-ES"/>
        </w:rPr>
      </w:pPr>
    </w:p>
    <w:p w:rsidR="00A479F6" w:rsidRPr="00B34DCA" w:rsidRDefault="00A479F6" w:rsidP="009B0E1F">
      <w:pPr>
        <w:spacing w:after="0" w:line="240" w:lineRule="auto"/>
        <w:ind w:left="-570" w:right="-525"/>
        <w:jc w:val="both"/>
        <w:textAlignment w:val="baseline"/>
        <w:rPr>
          <w:rFonts w:ascii="Arial" w:eastAsia="Times New Roman" w:hAnsi="Arial" w:cs="Arial"/>
          <w:color w:val="000000"/>
          <w:lang w:val="es-ES"/>
        </w:rPr>
      </w:pPr>
      <w:r w:rsidRPr="00B34DCA">
        <w:rPr>
          <w:rFonts w:ascii="Arial" w:eastAsia="Times New Roman" w:hAnsi="Arial" w:cs="Arial"/>
          <w:lang w:val="es-ES"/>
        </w:rPr>
        <w:t>Uno de cada cuatro</w:t>
      </w:r>
      <w:r w:rsidR="009B0E1F" w:rsidRPr="00B34DCA">
        <w:rPr>
          <w:rFonts w:ascii="Arial" w:eastAsia="Times New Roman" w:hAnsi="Arial" w:cs="Arial"/>
          <w:lang w:val="es-ES"/>
        </w:rPr>
        <w:t xml:space="preserve"> elementos de policía </w:t>
      </w:r>
      <w:r w:rsidR="00B34DCA" w:rsidRPr="00B34DCA">
        <w:rPr>
          <w:rFonts w:ascii="Arial" w:eastAsia="Times New Roman" w:hAnsi="Arial" w:cs="Arial"/>
          <w:lang w:val="es-ES"/>
        </w:rPr>
        <w:t>reportó contar</w:t>
      </w:r>
      <w:r w:rsidR="00D82EF1" w:rsidRPr="00B34DCA">
        <w:rPr>
          <w:rFonts w:ascii="Arial" w:eastAsia="Times New Roman" w:hAnsi="Arial" w:cs="Arial"/>
          <w:lang w:val="es-ES"/>
        </w:rPr>
        <w:t xml:space="preserve"> con </w:t>
      </w:r>
      <w:r w:rsidR="009B0E1F" w:rsidRPr="00B34DCA">
        <w:rPr>
          <w:rFonts w:ascii="Arial" w:eastAsia="Times New Roman" w:hAnsi="Arial" w:cs="Arial"/>
          <w:lang w:val="es-ES"/>
        </w:rPr>
        <w:t>antecedentes laborales en alguna institución</w:t>
      </w:r>
      <w:r w:rsidRPr="00B34DCA">
        <w:rPr>
          <w:rFonts w:ascii="Arial" w:eastAsia="Times New Roman" w:hAnsi="Arial" w:cs="Arial"/>
          <w:lang w:val="es-ES"/>
        </w:rPr>
        <w:t xml:space="preserve"> de seguridad pública o privada: el</w:t>
      </w:r>
      <w:r w:rsidR="009B0E1F" w:rsidRPr="00B34DCA">
        <w:rPr>
          <w:rFonts w:ascii="Arial" w:eastAsia="Times New Roman" w:hAnsi="Arial" w:cs="Arial"/>
          <w:lang w:val="es-ES"/>
        </w:rPr>
        <w:t xml:space="preserve"> 9.6% había trabajado en alguna empresa </w:t>
      </w:r>
      <w:r w:rsidR="00C3345A" w:rsidRPr="00B34DCA">
        <w:rPr>
          <w:rFonts w:ascii="Arial" w:eastAsia="Times New Roman" w:hAnsi="Arial" w:cs="Arial"/>
          <w:lang w:val="es-ES"/>
        </w:rPr>
        <w:t>de seguridad privada y custodia</w:t>
      </w:r>
      <w:r w:rsidR="004471C9" w:rsidRPr="00B34DCA">
        <w:rPr>
          <w:rFonts w:ascii="Arial" w:eastAsia="Times New Roman" w:hAnsi="Arial" w:cs="Arial"/>
          <w:lang w:val="es-ES"/>
        </w:rPr>
        <w:t xml:space="preserve"> mientras que </w:t>
      </w:r>
      <w:r w:rsidR="009B0E1F" w:rsidRPr="00B34DCA">
        <w:rPr>
          <w:rFonts w:ascii="Arial" w:eastAsia="Times New Roman" w:hAnsi="Arial" w:cs="Arial"/>
          <w:lang w:val="es-ES"/>
        </w:rPr>
        <w:t>9.2% había pertenecido al Ejército.</w:t>
      </w:r>
      <w:r w:rsidR="009B0E1F" w:rsidRPr="00B34DCA">
        <w:rPr>
          <w:rFonts w:ascii="Arial" w:eastAsia="Times New Roman" w:hAnsi="Arial" w:cs="Arial"/>
          <w:color w:val="000000"/>
          <w:lang w:val="es-ES"/>
        </w:rPr>
        <w:t xml:space="preserve"> </w:t>
      </w:r>
    </w:p>
    <w:p w:rsidR="00B34DCA" w:rsidRPr="00B34DCA" w:rsidRDefault="00B34DCA" w:rsidP="00A624BD">
      <w:pPr>
        <w:spacing w:after="0" w:line="240" w:lineRule="auto"/>
        <w:ind w:right="-525"/>
        <w:jc w:val="both"/>
        <w:textAlignment w:val="baseline"/>
        <w:rPr>
          <w:rFonts w:ascii="Arial" w:eastAsia="Times New Roman" w:hAnsi="Arial" w:cs="Arial"/>
          <w:lang w:val="es-ES"/>
        </w:rPr>
      </w:pPr>
    </w:p>
    <w:p w:rsidR="009B0E1F" w:rsidRPr="00B34DCA" w:rsidRDefault="0002493B" w:rsidP="009B0E1F">
      <w:pPr>
        <w:spacing w:after="0" w:line="240" w:lineRule="auto"/>
        <w:ind w:left="-570" w:right="-525"/>
        <w:jc w:val="both"/>
        <w:textAlignment w:val="baseline"/>
        <w:rPr>
          <w:rFonts w:ascii="Arial" w:eastAsia="Times New Roman" w:hAnsi="Arial" w:cs="Arial"/>
          <w:color w:val="000000"/>
          <w:lang w:val="es-ES"/>
        </w:rPr>
      </w:pPr>
      <w:r w:rsidRPr="00B34DCA">
        <w:rPr>
          <w:rFonts w:ascii="Arial" w:eastAsia="Times New Roman" w:hAnsi="Arial" w:cs="Arial"/>
          <w:color w:val="000000"/>
        </w:rPr>
        <w:t xml:space="preserve">El </w:t>
      </w:r>
      <w:r w:rsidR="000517B7" w:rsidRPr="00B34DCA">
        <w:rPr>
          <w:rFonts w:ascii="Arial" w:eastAsia="Times New Roman" w:hAnsi="Arial" w:cs="Arial"/>
          <w:color w:val="000000"/>
        </w:rPr>
        <w:t>80.5</w:t>
      </w:r>
      <w:r w:rsidR="009B0E1F" w:rsidRPr="00B34DCA">
        <w:rPr>
          <w:rFonts w:ascii="Arial" w:eastAsia="Times New Roman" w:hAnsi="Arial" w:cs="Arial"/>
          <w:color w:val="000000"/>
        </w:rPr>
        <w:t>% de los elementos de policía recibi</w:t>
      </w:r>
      <w:r w:rsidR="00C3345A" w:rsidRPr="00B34DCA">
        <w:rPr>
          <w:rFonts w:ascii="Arial" w:eastAsia="Times New Roman" w:hAnsi="Arial" w:cs="Arial"/>
          <w:color w:val="000000"/>
        </w:rPr>
        <w:t>ó</w:t>
      </w:r>
      <w:r w:rsidR="009B0E1F" w:rsidRPr="00B34DCA">
        <w:rPr>
          <w:rFonts w:ascii="Arial" w:eastAsia="Times New Roman" w:hAnsi="Arial" w:cs="Arial"/>
          <w:color w:val="000000"/>
        </w:rPr>
        <w:t xml:space="preserve"> un curso de formación inicial al ingresar a la institución policial</w:t>
      </w:r>
      <w:r w:rsidR="009B0E1F" w:rsidRPr="00B34DCA">
        <w:rPr>
          <w:rFonts w:ascii="Arial" w:eastAsia="Times New Roman" w:hAnsi="Arial" w:cs="Arial"/>
          <w:color w:val="000000"/>
          <w:lang w:val="es-ES"/>
        </w:rPr>
        <w:t xml:space="preserve">, 57.8% recibió al </w:t>
      </w:r>
      <w:r w:rsidRPr="00B34DCA">
        <w:rPr>
          <w:rFonts w:ascii="Arial" w:eastAsia="Times New Roman" w:hAnsi="Arial" w:cs="Arial"/>
          <w:color w:val="000000"/>
          <w:lang w:val="es-ES"/>
        </w:rPr>
        <w:t>menos un curso de actualización</w:t>
      </w:r>
      <w:r w:rsidR="009B0E1F" w:rsidRPr="00B34DCA">
        <w:rPr>
          <w:rFonts w:ascii="Arial" w:eastAsia="Times New Roman" w:hAnsi="Arial" w:cs="Arial"/>
          <w:color w:val="000000"/>
          <w:lang w:val="es-ES"/>
        </w:rPr>
        <w:t xml:space="preserve"> </w:t>
      </w:r>
      <w:r w:rsidR="00C3345A" w:rsidRPr="00B34DCA">
        <w:rPr>
          <w:rFonts w:ascii="Arial" w:eastAsia="Times New Roman" w:hAnsi="Arial" w:cs="Arial"/>
          <w:color w:val="000000"/>
          <w:lang w:val="es-ES"/>
        </w:rPr>
        <w:t>y</w:t>
      </w:r>
      <w:r w:rsidR="009B0E1F" w:rsidRPr="00B34DCA">
        <w:rPr>
          <w:rFonts w:ascii="Arial" w:eastAsia="Times New Roman" w:hAnsi="Arial" w:cs="Arial"/>
          <w:color w:val="000000"/>
          <w:lang w:val="es-ES"/>
        </w:rPr>
        <w:t xml:space="preserve"> 29.2% recibió </w:t>
      </w:r>
      <w:r w:rsidR="00D82EF1" w:rsidRPr="00B34DCA">
        <w:rPr>
          <w:rFonts w:ascii="Arial" w:eastAsia="Times New Roman" w:hAnsi="Arial" w:cs="Arial"/>
          <w:color w:val="000000"/>
          <w:lang w:val="es-ES"/>
        </w:rPr>
        <w:t>mínimo</w:t>
      </w:r>
      <w:r w:rsidR="009B0E1F" w:rsidRPr="00B34DCA">
        <w:rPr>
          <w:rFonts w:ascii="Arial" w:eastAsia="Times New Roman" w:hAnsi="Arial" w:cs="Arial"/>
          <w:color w:val="000000"/>
          <w:lang w:val="es-ES"/>
        </w:rPr>
        <w:t xml:space="preserve"> un curso de especialización. </w:t>
      </w:r>
    </w:p>
    <w:p w:rsidR="009B0E1F" w:rsidRPr="00B34DCA" w:rsidRDefault="009B0E1F" w:rsidP="009B0E1F">
      <w:pPr>
        <w:spacing w:after="0" w:line="240" w:lineRule="auto"/>
        <w:ind w:left="-570" w:right="-525"/>
        <w:jc w:val="both"/>
        <w:textAlignment w:val="baseline"/>
        <w:rPr>
          <w:rFonts w:ascii="Arial" w:eastAsia="Times New Roman" w:hAnsi="Arial" w:cs="Arial"/>
          <w:color w:val="000000"/>
          <w:sz w:val="23"/>
          <w:szCs w:val="23"/>
          <w:lang w:val="es-ES"/>
        </w:rPr>
      </w:pPr>
    </w:p>
    <w:p w:rsidR="00B34DCA" w:rsidRDefault="00B34DCA" w:rsidP="009B0E1F">
      <w:pPr>
        <w:spacing w:after="0" w:line="240" w:lineRule="auto"/>
        <w:ind w:left="-570" w:right="-525"/>
        <w:jc w:val="both"/>
        <w:textAlignment w:val="baseline"/>
        <w:rPr>
          <w:rFonts w:ascii="Arial" w:eastAsia="Times New Roman" w:hAnsi="Arial" w:cs="Arial"/>
          <w:bCs/>
          <w:color w:val="000000"/>
        </w:rPr>
      </w:pPr>
    </w:p>
    <w:p w:rsidR="00A624BD" w:rsidRDefault="00A624BD" w:rsidP="00B34DCA">
      <w:pPr>
        <w:spacing w:after="0" w:line="240" w:lineRule="auto"/>
        <w:ind w:left="-570" w:right="-525"/>
        <w:jc w:val="both"/>
        <w:textAlignment w:val="baseline"/>
        <w:rPr>
          <w:rFonts w:ascii="Arial" w:eastAsia="Times New Roman" w:hAnsi="Arial" w:cs="Arial"/>
          <w:bCs/>
          <w:color w:val="000000"/>
        </w:rPr>
      </w:pPr>
    </w:p>
    <w:p w:rsidR="009B0E1F" w:rsidRPr="00B34DCA" w:rsidRDefault="0002493B" w:rsidP="00B34DCA">
      <w:pPr>
        <w:spacing w:after="0" w:line="240" w:lineRule="auto"/>
        <w:ind w:left="-570" w:right="-525"/>
        <w:jc w:val="both"/>
        <w:textAlignment w:val="baseline"/>
        <w:rPr>
          <w:rFonts w:ascii="Arial" w:eastAsia="Times New Roman" w:hAnsi="Arial" w:cs="Arial"/>
          <w:bCs/>
          <w:color w:val="000000"/>
        </w:rPr>
      </w:pPr>
      <w:r w:rsidRPr="00B34DCA">
        <w:rPr>
          <w:rFonts w:ascii="Arial" w:eastAsia="Times New Roman" w:hAnsi="Arial" w:cs="Arial"/>
          <w:bCs/>
          <w:color w:val="000000"/>
        </w:rPr>
        <w:t xml:space="preserve">El </w:t>
      </w:r>
      <w:r w:rsidR="009B0E1F" w:rsidRPr="00B34DCA">
        <w:rPr>
          <w:rFonts w:ascii="Arial" w:eastAsia="Times New Roman" w:hAnsi="Arial" w:cs="Arial"/>
          <w:bCs/>
          <w:color w:val="000000"/>
        </w:rPr>
        <w:t xml:space="preserve">86.1% </w:t>
      </w:r>
      <w:r w:rsidR="009B0E1F" w:rsidRPr="00B34DCA">
        <w:rPr>
          <w:rFonts w:ascii="Arial" w:eastAsia="Times New Roman" w:hAnsi="Arial" w:cs="Arial"/>
          <w:color w:val="000000"/>
        </w:rPr>
        <w:t xml:space="preserve">de los elementos de policía con funciones operativas </w:t>
      </w:r>
      <w:r w:rsidR="009B0E1F" w:rsidRPr="00B34DCA">
        <w:rPr>
          <w:rFonts w:ascii="Arial" w:eastAsia="Times New Roman" w:hAnsi="Arial" w:cs="Arial"/>
          <w:bCs/>
          <w:color w:val="000000"/>
        </w:rPr>
        <w:t>obtuvieron por cuenta propia</w:t>
      </w:r>
      <w:r w:rsidR="006D052F" w:rsidRPr="00B34DCA">
        <w:rPr>
          <w:rStyle w:val="Refdenotaalpie"/>
          <w:rFonts w:ascii="Arial" w:eastAsia="Times New Roman" w:hAnsi="Arial" w:cs="Arial"/>
          <w:bCs/>
          <w:color w:val="000000"/>
        </w:rPr>
        <w:footnoteReference w:id="1"/>
      </w:r>
      <w:r w:rsidR="009B0E1F" w:rsidRPr="00B34DCA">
        <w:rPr>
          <w:rFonts w:ascii="Arial" w:eastAsia="Times New Roman" w:hAnsi="Arial" w:cs="Arial"/>
          <w:bCs/>
          <w:color w:val="000000"/>
        </w:rPr>
        <w:t xml:space="preserve"> </w:t>
      </w:r>
      <w:r w:rsidR="009B0E1F" w:rsidRPr="00B34DCA">
        <w:rPr>
          <w:rFonts w:ascii="Arial" w:eastAsia="Times New Roman" w:hAnsi="Arial" w:cs="Arial"/>
          <w:color w:val="000000"/>
        </w:rPr>
        <w:t xml:space="preserve">al menos un </w:t>
      </w:r>
      <w:r w:rsidR="009B0E1F" w:rsidRPr="00B34DCA">
        <w:rPr>
          <w:rFonts w:ascii="Arial" w:eastAsia="Times New Roman" w:hAnsi="Arial" w:cs="Arial"/>
          <w:iCs/>
          <w:color w:val="000000"/>
        </w:rPr>
        <w:t>accesorio o material de apoyo o protección</w:t>
      </w:r>
      <w:r w:rsidR="006D052F" w:rsidRPr="00B34DCA">
        <w:rPr>
          <w:rStyle w:val="Refdenotaalpie"/>
          <w:rFonts w:ascii="Arial" w:eastAsia="Times New Roman" w:hAnsi="Arial" w:cs="Arial"/>
          <w:iCs/>
          <w:color w:val="000000"/>
        </w:rPr>
        <w:footnoteReference w:id="2"/>
      </w:r>
      <w:r w:rsidR="009B0E1F" w:rsidRPr="00B34DCA">
        <w:rPr>
          <w:rFonts w:ascii="Arial" w:eastAsia="Times New Roman" w:hAnsi="Arial" w:cs="Arial"/>
          <w:iCs/>
          <w:color w:val="000000"/>
        </w:rPr>
        <w:t xml:space="preserve"> </w:t>
      </w:r>
      <w:r w:rsidR="009B0E1F" w:rsidRPr="00B34DCA">
        <w:rPr>
          <w:rFonts w:ascii="Arial" w:eastAsia="Times New Roman" w:hAnsi="Arial" w:cs="Arial"/>
          <w:color w:val="000000"/>
        </w:rPr>
        <w:t>para el desempeño de sus funciones</w:t>
      </w:r>
      <w:r w:rsidR="00CF55E4" w:rsidRPr="00B34DCA">
        <w:rPr>
          <w:rFonts w:ascii="Arial" w:eastAsia="Times New Roman" w:hAnsi="Arial" w:cs="Arial"/>
          <w:color w:val="000000"/>
        </w:rPr>
        <w:t>.</w:t>
      </w:r>
      <w:r w:rsidR="00D82EF1" w:rsidRPr="00B34DCA">
        <w:rPr>
          <w:rFonts w:ascii="Arial" w:eastAsia="Times New Roman" w:hAnsi="Arial" w:cs="Arial"/>
          <w:color w:val="000000"/>
        </w:rPr>
        <w:t xml:space="preserve"> 34.2% consiguió</w:t>
      </w:r>
      <w:r w:rsidR="009B0E1F" w:rsidRPr="00B34DCA">
        <w:rPr>
          <w:rFonts w:ascii="Arial" w:eastAsia="Times New Roman" w:hAnsi="Arial" w:cs="Arial"/>
          <w:color w:val="000000"/>
        </w:rPr>
        <w:t xml:space="preserve"> por cuenta propia una prenda o accesorio de su uniforme</w:t>
      </w:r>
      <w:r w:rsidR="00D82EF1" w:rsidRPr="00B34DCA">
        <w:rPr>
          <w:rFonts w:ascii="Arial" w:eastAsia="Times New Roman" w:hAnsi="Arial" w:cs="Arial"/>
          <w:color w:val="000000"/>
        </w:rPr>
        <w:t xml:space="preserve"> y 4.9% adquirió</w:t>
      </w:r>
      <w:r w:rsidR="009B0E1F" w:rsidRPr="00B34DCA">
        <w:rPr>
          <w:rFonts w:ascii="Arial" w:eastAsia="Times New Roman" w:hAnsi="Arial" w:cs="Arial"/>
          <w:color w:val="000000"/>
        </w:rPr>
        <w:t xml:space="preserve"> de la misma forma armas, municiones o accesorios para armamento.</w:t>
      </w:r>
    </w:p>
    <w:p w:rsidR="009B0E1F" w:rsidRPr="00B34DCA" w:rsidRDefault="009B0E1F" w:rsidP="00B34DCA">
      <w:pPr>
        <w:spacing w:after="0" w:line="240" w:lineRule="auto"/>
        <w:ind w:left="-570" w:right="-525"/>
        <w:jc w:val="both"/>
        <w:textAlignment w:val="baseline"/>
        <w:rPr>
          <w:rFonts w:ascii="Arial" w:eastAsia="Times New Roman" w:hAnsi="Arial" w:cs="Arial"/>
          <w:bCs/>
          <w:color w:val="000000"/>
        </w:rPr>
      </w:pPr>
    </w:p>
    <w:p w:rsidR="009B0E1F" w:rsidRPr="00B34DCA" w:rsidRDefault="0002493B" w:rsidP="00B34DCA">
      <w:pPr>
        <w:spacing w:after="0" w:line="240" w:lineRule="auto"/>
        <w:ind w:left="-570" w:right="-525"/>
        <w:jc w:val="both"/>
        <w:textAlignment w:val="baseline"/>
        <w:rPr>
          <w:rFonts w:ascii="Arial" w:eastAsia="Times New Roman" w:hAnsi="Arial" w:cs="Arial"/>
          <w:bCs/>
          <w:color w:val="000000"/>
        </w:rPr>
      </w:pPr>
      <w:r w:rsidRPr="00B34DCA">
        <w:rPr>
          <w:rFonts w:ascii="Arial" w:eastAsia="Times New Roman" w:hAnsi="Arial" w:cs="Arial"/>
          <w:bCs/>
        </w:rPr>
        <w:t xml:space="preserve">El </w:t>
      </w:r>
      <w:r w:rsidR="009B0E1F" w:rsidRPr="00B34DCA">
        <w:rPr>
          <w:rFonts w:ascii="Arial" w:eastAsia="Times New Roman" w:hAnsi="Arial" w:cs="Arial"/>
          <w:bCs/>
        </w:rPr>
        <w:t>35.6%</w:t>
      </w:r>
      <w:r w:rsidR="009B0E1F" w:rsidRPr="00B34DCA">
        <w:rPr>
          <w:rFonts w:ascii="Arial" w:eastAsia="Times New Roman" w:hAnsi="Arial" w:cs="Arial"/>
        </w:rPr>
        <w:t xml:space="preserve"> de los elementos de policía fue </w:t>
      </w:r>
      <w:r w:rsidR="009B0E1F" w:rsidRPr="00B34DCA">
        <w:rPr>
          <w:rFonts w:ascii="Arial" w:eastAsia="Times New Roman" w:hAnsi="Arial" w:cs="Arial"/>
          <w:iCs/>
        </w:rPr>
        <w:t>víctima</w:t>
      </w:r>
      <w:r w:rsidR="009B0E1F" w:rsidRPr="00B34DCA">
        <w:rPr>
          <w:rFonts w:ascii="Arial" w:eastAsia="Times New Roman" w:hAnsi="Arial" w:cs="Arial"/>
        </w:rPr>
        <w:t xml:space="preserve"> de algún delito o conducta antisocial en el desempeño de sus funciones</w:t>
      </w:r>
      <w:r w:rsidR="004471C9" w:rsidRPr="00B34DCA">
        <w:rPr>
          <w:rFonts w:ascii="Arial" w:eastAsia="Times New Roman" w:hAnsi="Arial" w:cs="Arial"/>
        </w:rPr>
        <w:t>.</w:t>
      </w:r>
      <w:r w:rsidR="009B0E1F" w:rsidRPr="00B34DCA">
        <w:rPr>
          <w:rFonts w:ascii="Arial" w:eastAsia="Times New Roman" w:hAnsi="Arial" w:cs="Arial"/>
        </w:rPr>
        <w:t xml:space="preserve"> </w:t>
      </w:r>
      <w:r w:rsidR="004471C9" w:rsidRPr="00B34DCA">
        <w:rPr>
          <w:rFonts w:ascii="Arial" w:eastAsia="Times New Roman" w:hAnsi="Arial" w:cs="Arial"/>
          <w:color w:val="000000"/>
        </w:rPr>
        <w:t>S</w:t>
      </w:r>
      <w:r w:rsidR="009B0E1F" w:rsidRPr="00B34DCA">
        <w:rPr>
          <w:rFonts w:ascii="Arial" w:eastAsia="Times New Roman" w:hAnsi="Arial" w:cs="Arial"/>
          <w:color w:val="000000"/>
        </w:rPr>
        <w:t xml:space="preserve">e estima una tasa de </w:t>
      </w:r>
      <w:r w:rsidR="00CF55E4" w:rsidRPr="00B34DCA">
        <w:rPr>
          <w:rFonts w:ascii="Arial" w:eastAsia="Times New Roman" w:hAnsi="Arial" w:cs="Arial"/>
          <w:bCs/>
          <w:color w:val="000000"/>
        </w:rPr>
        <w:t>644</w:t>
      </w:r>
      <w:r w:rsidR="009B0E1F" w:rsidRPr="00B34DCA">
        <w:rPr>
          <w:rFonts w:ascii="Arial" w:eastAsia="Times New Roman" w:hAnsi="Arial" w:cs="Arial"/>
          <w:color w:val="000000"/>
        </w:rPr>
        <w:t xml:space="preserve"> </w:t>
      </w:r>
      <w:r w:rsidR="009B0E1F" w:rsidRPr="00B34DCA">
        <w:rPr>
          <w:rFonts w:ascii="Arial" w:eastAsia="Times New Roman" w:hAnsi="Arial" w:cs="Arial"/>
          <w:iCs/>
          <w:color w:val="000000"/>
        </w:rPr>
        <w:t>delitos o conductas antisociales por cada cien elementos de policía</w:t>
      </w:r>
      <w:r w:rsidR="009B0E1F" w:rsidRPr="00B34DCA">
        <w:rPr>
          <w:rFonts w:ascii="Arial" w:eastAsia="Times New Roman" w:hAnsi="Arial" w:cs="Arial"/>
          <w:bCs/>
        </w:rPr>
        <w:t xml:space="preserve">. </w:t>
      </w:r>
    </w:p>
    <w:p w:rsidR="009B0E1F" w:rsidRPr="00B34DCA" w:rsidRDefault="009B0E1F" w:rsidP="00B34DCA">
      <w:pPr>
        <w:spacing w:after="0" w:line="240" w:lineRule="auto"/>
        <w:ind w:left="-570" w:right="-525"/>
        <w:jc w:val="both"/>
        <w:textAlignment w:val="baseline"/>
        <w:rPr>
          <w:rFonts w:ascii="Segoe UI" w:eastAsia="Times New Roman" w:hAnsi="Segoe UI" w:cs="Segoe UI"/>
        </w:rPr>
      </w:pPr>
    </w:p>
    <w:p w:rsidR="009B0E1F" w:rsidRPr="00B34DCA" w:rsidRDefault="004471C9" w:rsidP="00B34DCA">
      <w:pPr>
        <w:spacing w:after="0" w:line="240" w:lineRule="auto"/>
        <w:ind w:left="-570" w:right="-525"/>
        <w:jc w:val="both"/>
        <w:textAlignment w:val="baseline"/>
        <w:rPr>
          <w:rFonts w:ascii="Segoe UI" w:eastAsia="Times New Roman" w:hAnsi="Segoe UI" w:cs="Segoe UI"/>
        </w:rPr>
      </w:pPr>
      <w:r w:rsidRPr="00B34DCA">
        <w:rPr>
          <w:rFonts w:ascii="Arial" w:eastAsia="Times New Roman" w:hAnsi="Arial" w:cs="Arial"/>
          <w:color w:val="000000"/>
          <w:lang w:val="es-ES"/>
        </w:rPr>
        <w:t>A</w:t>
      </w:r>
      <w:r w:rsidR="009B0E1F" w:rsidRPr="00B34DCA">
        <w:rPr>
          <w:rFonts w:ascii="Arial" w:eastAsia="Times New Roman" w:hAnsi="Arial" w:cs="Arial"/>
          <w:color w:val="000000"/>
          <w:lang w:val="es-ES"/>
        </w:rPr>
        <w:t xml:space="preserve"> nivel nacional, se estima </w:t>
      </w:r>
      <w:r w:rsidR="00CF55E4" w:rsidRPr="00B34DCA">
        <w:rPr>
          <w:rFonts w:ascii="Arial" w:eastAsia="Times New Roman" w:hAnsi="Arial" w:cs="Arial"/>
          <w:color w:val="000000"/>
          <w:lang w:val="es-ES"/>
        </w:rPr>
        <w:t>que</w:t>
      </w:r>
      <w:r w:rsidR="009B0E1F" w:rsidRPr="00B34DCA">
        <w:rPr>
          <w:rFonts w:ascii="Arial" w:eastAsia="Times New Roman" w:hAnsi="Arial" w:cs="Arial"/>
          <w:color w:val="000000"/>
          <w:lang w:val="es-ES"/>
        </w:rPr>
        <w:t xml:space="preserve"> 90 </w:t>
      </w:r>
      <w:r w:rsidR="00CF55E4" w:rsidRPr="00B34DCA">
        <w:rPr>
          <w:rFonts w:ascii="Arial" w:eastAsia="Times New Roman" w:hAnsi="Arial" w:cs="Arial"/>
          <w:color w:val="000000"/>
          <w:lang w:val="es-ES"/>
        </w:rPr>
        <w:t>de</w:t>
      </w:r>
      <w:r w:rsidR="009B0E1F" w:rsidRPr="00B34DCA">
        <w:rPr>
          <w:rFonts w:ascii="Arial" w:eastAsia="Times New Roman" w:hAnsi="Arial" w:cs="Arial"/>
          <w:color w:val="000000"/>
          <w:lang w:val="es-ES"/>
        </w:rPr>
        <w:t xml:space="preserve"> cada mil elementos de policía fue</w:t>
      </w:r>
      <w:r w:rsidR="00CF55E4" w:rsidRPr="00B34DCA">
        <w:rPr>
          <w:rFonts w:ascii="Arial" w:eastAsia="Times New Roman" w:hAnsi="Arial" w:cs="Arial"/>
          <w:color w:val="000000"/>
          <w:lang w:val="es-ES"/>
        </w:rPr>
        <w:t>ron</w:t>
      </w:r>
      <w:r w:rsidR="009B0E1F" w:rsidRPr="00B34DCA">
        <w:rPr>
          <w:rFonts w:ascii="Arial" w:eastAsia="Times New Roman" w:hAnsi="Arial" w:cs="Arial"/>
          <w:color w:val="000000"/>
          <w:lang w:val="es-ES"/>
        </w:rPr>
        <w:t xml:space="preserve"> víctima de algún acto de corrupción durante el desempeño de sus funciones, entre los que se incluyen soborno por </w:t>
      </w:r>
      <w:r w:rsidR="00CF55E4" w:rsidRPr="00B34DCA">
        <w:rPr>
          <w:rFonts w:ascii="Arial" w:eastAsia="Times New Roman" w:hAnsi="Arial" w:cs="Arial"/>
          <w:color w:val="000000"/>
          <w:lang w:val="es-ES"/>
        </w:rPr>
        <w:t xml:space="preserve">parte de </w:t>
      </w:r>
      <w:r w:rsidR="009B0E1F" w:rsidRPr="00B34DCA">
        <w:rPr>
          <w:rFonts w:ascii="Arial" w:eastAsia="Times New Roman" w:hAnsi="Arial" w:cs="Arial"/>
          <w:color w:val="000000"/>
          <w:lang w:val="es-ES"/>
        </w:rPr>
        <w:t>ciudadanos y extorsiones por parte de compañeros o superiores.</w:t>
      </w:r>
    </w:p>
    <w:p w:rsidR="009B0E1F" w:rsidRPr="00B34DCA" w:rsidRDefault="009B0E1F" w:rsidP="00B34DCA">
      <w:pPr>
        <w:spacing w:after="0" w:line="240" w:lineRule="auto"/>
        <w:ind w:right="-525"/>
        <w:jc w:val="both"/>
        <w:textAlignment w:val="baseline"/>
        <w:rPr>
          <w:rFonts w:ascii="Segoe UI" w:eastAsia="Times New Roman" w:hAnsi="Segoe UI" w:cs="Segoe UI"/>
        </w:rPr>
      </w:pPr>
    </w:p>
    <w:p w:rsidR="00D82EF1" w:rsidRPr="00B34DCA" w:rsidRDefault="00D82EF1" w:rsidP="00B34DCA">
      <w:pPr>
        <w:spacing w:after="0" w:line="240" w:lineRule="auto"/>
        <w:ind w:left="-570" w:right="-525"/>
        <w:jc w:val="both"/>
        <w:textAlignment w:val="baseline"/>
        <w:rPr>
          <w:rFonts w:ascii="Arial" w:eastAsia="Times New Roman" w:hAnsi="Arial" w:cs="Arial"/>
          <w:b/>
          <w:bCs/>
          <w:color w:val="000000" w:themeColor="text1"/>
        </w:rPr>
      </w:pPr>
      <w:r w:rsidRPr="00B34DCA">
        <w:rPr>
          <w:rFonts w:ascii="Arial" w:eastAsia="Times New Roman" w:hAnsi="Arial" w:cs="Arial"/>
          <w:color w:val="000000" w:themeColor="text1"/>
          <w:lang w:val="es-ES"/>
        </w:rPr>
        <w:t>La ENECAP genera</w:t>
      </w:r>
      <w:r w:rsidR="00A479F6" w:rsidRPr="00B34DCA">
        <w:rPr>
          <w:rFonts w:ascii="Arial" w:eastAsia="Times New Roman" w:hAnsi="Arial" w:cs="Arial"/>
          <w:color w:val="000000" w:themeColor="text1"/>
          <w:lang w:val="es-ES"/>
        </w:rPr>
        <w:t xml:space="preserve"> información estadística sobre las capacidades, herramientas y actividades de los </w:t>
      </w:r>
      <w:bookmarkStart w:id="5" w:name="_Hlk521400704"/>
      <w:r w:rsidR="00A479F6" w:rsidRPr="00B34DCA">
        <w:rPr>
          <w:rFonts w:ascii="Arial" w:eastAsia="Times New Roman" w:hAnsi="Arial" w:cs="Arial"/>
          <w:color w:val="000000" w:themeColor="text1"/>
          <w:lang w:val="es-ES"/>
        </w:rPr>
        <w:t xml:space="preserve">elementos de las </w:t>
      </w:r>
      <w:r w:rsidR="00A479F6" w:rsidRPr="00B34DCA">
        <w:rPr>
          <w:rFonts w:ascii="Arial" w:eastAsia="Times New Roman" w:hAnsi="Arial" w:cs="Arial"/>
          <w:bCs/>
          <w:color w:val="000000" w:themeColor="text1"/>
        </w:rPr>
        <w:t>Policías Federal, Preventiva Estatal y Municipal, Ministerial o de Investigación Fede</w:t>
      </w:r>
      <w:r w:rsidR="00A479F6" w:rsidRPr="00B34DCA">
        <w:rPr>
          <w:rFonts w:ascii="Arial" w:eastAsia="Times New Roman" w:hAnsi="Arial" w:cs="Arial"/>
          <w:bCs/>
          <w:color w:val="000000" w:themeColor="text1"/>
        </w:rPr>
        <w:softHyphen/>
        <w:t>ral y Estatal</w:t>
      </w:r>
      <w:bookmarkEnd w:id="5"/>
      <w:r w:rsidRPr="00B34DCA">
        <w:rPr>
          <w:rFonts w:ascii="Arial" w:eastAsia="Times New Roman" w:hAnsi="Arial" w:cs="Arial"/>
          <w:b/>
          <w:bCs/>
          <w:color w:val="000000" w:themeColor="text1"/>
        </w:rPr>
        <w:t>.</w:t>
      </w:r>
    </w:p>
    <w:p w:rsidR="00D82EF1" w:rsidRPr="00B34DCA" w:rsidRDefault="00D82EF1" w:rsidP="00B34DCA">
      <w:pPr>
        <w:spacing w:after="0" w:line="240" w:lineRule="auto"/>
        <w:ind w:left="-570" w:right="-525"/>
        <w:jc w:val="both"/>
        <w:textAlignment w:val="baseline"/>
        <w:rPr>
          <w:rFonts w:ascii="Arial" w:eastAsia="Times New Roman" w:hAnsi="Arial" w:cs="Arial"/>
          <w:bCs/>
          <w:color w:val="000000" w:themeColor="text1"/>
        </w:rPr>
      </w:pPr>
    </w:p>
    <w:p w:rsidR="00D82EF1" w:rsidRPr="00B34DCA" w:rsidRDefault="00D82EF1" w:rsidP="00B34DCA">
      <w:pPr>
        <w:spacing w:after="0" w:line="240" w:lineRule="auto"/>
        <w:ind w:left="-570" w:right="-525"/>
        <w:jc w:val="both"/>
        <w:textAlignment w:val="baseline"/>
        <w:rPr>
          <w:rFonts w:ascii="Arial" w:eastAsia="Times New Roman" w:hAnsi="Arial" w:cs="Arial"/>
          <w:color w:val="000000"/>
        </w:rPr>
      </w:pPr>
      <w:r w:rsidRPr="00B34DCA">
        <w:rPr>
          <w:rFonts w:ascii="Arial" w:eastAsia="Times New Roman" w:hAnsi="Arial" w:cs="Arial"/>
          <w:bCs/>
          <w:color w:val="000000" w:themeColor="text1"/>
        </w:rPr>
        <w:t xml:space="preserve">También arroja datos sobre </w:t>
      </w:r>
      <w:r w:rsidR="00A479F6" w:rsidRPr="00B34DCA">
        <w:rPr>
          <w:rFonts w:ascii="Arial" w:eastAsia="Times New Roman" w:hAnsi="Arial" w:cs="Arial"/>
          <w:bCs/>
          <w:color w:val="000000" w:themeColor="text1"/>
        </w:rPr>
        <w:t>sus características</w:t>
      </w:r>
      <w:r w:rsidR="00A479F6" w:rsidRPr="00B34DCA">
        <w:rPr>
          <w:rFonts w:ascii="Arial" w:eastAsia="Times New Roman" w:hAnsi="Arial" w:cs="Arial"/>
          <w:b/>
          <w:bCs/>
          <w:color w:val="000000" w:themeColor="text1"/>
        </w:rPr>
        <w:t xml:space="preserve"> </w:t>
      </w:r>
      <w:r w:rsidR="00A479F6" w:rsidRPr="00B34DCA">
        <w:rPr>
          <w:rFonts w:ascii="Arial" w:eastAsia="Times New Roman" w:hAnsi="Arial" w:cs="Arial"/>
          <w:color w:val="000000"/>
        </w:rPr>
        <w:t>sociodemo</w:t>
      </w:r>
      <w:r w:rsidR="00A479F6" w:rsidRPr="00B34DCA">
        <w:rPr>
          <w:rFonts w:ascii="Arial" w:eastAsia="Times New Roman" w:hAnsi="Arial" w:cs="Arial"/>
          <w:color w:val="000000"/>
        </w:rPr>
        <w:softHyphen/>
        <w:t>gráficas, antecedentes y adscripción, ingreso y proce</w:t>
      </w:r>
      <w:r w:rsidR="00A479F6" w:rsidRPr="00B34DCA">
        <w:rPr>
          <w:rFonts w:ascii="Arial" w:eastAsia="Times New Roman" w:hAnsi="Arial" w:cs="Arial"/>
          <w:color w:val="000000"/>
        </w:rPr>
        <w:softHyphen/>
        <w:t>so de admisión, técnicas básicas de la función policial, dimensión personal del policía (hábitos), actividades cotidianas durante el desempeño del trabajo policial, relación con la institución, mandos y compañeros de trabajo, victimización, equipamiento y la experiencia con posibles actos de corrupción</w:t>
      </w:r>
      <w:r w:rsidRPr="00B34DCA">
        <w:rPr>
          <w:rFonts w:ascii="Arial" w:eastAsia="Times New Roman" w:hAnsi="Arial" w:cs="Arial"/>
          <w:color w:val="000000"/>
        </w:rPr>
        <w:t>.</w:t>
      </w:r>
    </w:p>
    <w:p w:rsidR="00A479F6" w:rsidRPr="00B34DCA" w:rsidRDefault="00A479F6" w:rsidP="00B34DCA">
      <w:pPr>
        <w:spacing w:after="0" w:line="240" w:lineRule="auto"/>
        <w:ind w:right="-525"/>
        <w:jc w:val="both"/>
        <w:textAlignment w:val="baseline"/>
        <w:rPr>
          <w:rFonts w:ascii="Segoe UI" w:eastAsia="Times New Roman" w:hAnsi="Segoe UI" w:cs="Segoe UI"/>
        </w:rPr>
      </w:pPr>
    </w:p>
    <w:p w:rsidR="00A479F6" w:rsidRPr="00B34DCA" w:rsidRDefault="00A479F6" w:rsidP="00B34DCA">
      <w:pPr>
        <w:spacing w:after="0" w:line="240" w:lineRule="auto"/>
        <w:ind w:left="-570" w:right="-525"/>
        <w:jc w:val="both"/>
        <w:textAlignment w:val="baseline"/>
        <w:rPr>
          <w:rFonts w:ascii="Arial" w:eastAsia="Times New Roman" w:hAnsi="Arial" w:cs="Arial"/>
          <w:color w:val="000000"/>
          <w:lang w:val="es-ES"/>
        </w:rPr>
      </w:pPr>
      <w:r w:rsidRPr="00B34DCA">
        <w:rPr>
          <w:rFonts w:ascii="Arial" w:eastAsia="Times New Roman" w:hAnsi="Arial" w:cs="Arial"/>
          <w:color w:val="000000"/>
          <w:lang w:val="es-ES"/>
        </w:rPr>
        <w:t xml:space="preserve">Para el levantamiento de la ENECAP </w:t>
      </w:r>
      <w:bookmarkStart w:id="6" w:name="_Hlk521408056"/>
      <w:r w:rsidR="00D82EF1" w:rsidRPr="00B34DCA">
        <w:rPr>
          <w:rFonts w:ascii="Arial" w:eastAsia="Times New Roman" w:hAnsi="Arial" w:cs="Arial"/>
          <w:color w:val="000000"/>
          <w:lang w:val="es-ES"/>
        </w:rPr>
        <w:t xml:space="preserve">2017 </w:t>
      </w:r>
      <w:r w:rsidRPr="00B34DCA">
        <w:rPr>
          <w:rFonts w:ascii="Arial" w:eastAsia="Times New Roman" w:hAnsi="Arial" w:cs="Arial"/>
          <w:color w:val="000000"/>
          <w:lang w:val="es-ES"/>
        </w:rPr>
        <w:t>se entrevist</w:t>
      </w:r>
      <w:r w:rsidR="00D82EF1" w:rsidRPr="00B34DCA">
        <w:rPr>
          <w:rFonts w:ascii="Arial" w:eastAsia="Times New Roman" w:hAnsi="Arial" w:cs="Arial"/>
          <w:color w:val="000000"/>
          <w:lang w:val="es-ES"/>
        </w:rPr>
        <w:t xml:space="preserve">aron a 56,125 </w:t>
      </w:r>
      <w:r w:rsidRPr="00B34DCA">
        <w:rPr>
          <w:rFonts w:ascii="Arial" w:eastAsia="Times New Roman" w:hAnsi="Arial" w:cs="Arial"/>
          <w:color w:val="000000"/>
          <w:lang w:val="es-ES"/>
        </w:rPr>
        <w:t xml:space="preserve">elementos de policía adscritos a la </w:t>
      </w:r>
      <w:r w:rsidRPr="00B34DCA">
        <w:rPr>
          <w:rFonts w:ascii="Arial" w:eastAsia="Times New Roman" w:hAnsi="Arial" w:cs="Arial"/>
          <w:bCs/>
          <w:color w:val="000000"/>
        </w:rPr>
        <w:t xml:space="preserve">Policía Federal, Secretarías de Seguridad Pública estatales y municipales, </w:t>
      </w:r>
      <w:bookmarkEnd w:id="6"/>
      <w:r w:rsidRPr="00B34DCA">
        <w:rPr>
          <w:rFonts w:ascii="Arial" w:eastAsia="Times New Roman" w:hAnsi="Arial" w:cs="Arial"/>
          <w:bCs/>
          <w:color w:val="000000"/>
        </w:rPr>
        <w:t>Procuradurías Generales de Justicia o Fiscalías Generales de cada entidad federativa, así como a la Agencia de Investigación Criminal de la Procuraduría General de la República</w:t>
      </w:r>
      <w:r w:rsidRPr="00B34DCA">
        <w:rPr>
          <w:rFonts w:ascii="Arial" w:eastAsia="Times New Roman" w:hAnsi="Arial" w:cs="Arial"/>
          <w:color w:val="000000"/>
          <w:lang w:val="es-ES"/>
        </w:rPr>
        <w:t xml:space="preserve">. </w:t>
      </w:r>
    </w:p>
    <w:p w:rsidR="00D82EF1" w:rsidRPr="00B34DCA" w:rsidRDefault="00D82EF1" w:rsidP="00B34DCA">
      <w:pPr>
        <w:spacing w:after="0" w:line="240" w:lineRule="auto"/>
        <w:ind w:left="-570" w:right="-525"/>
        <w:jc w:val="both"/>
        <w:textAlignment w:val="baseline"/>
        <w:rPr>
          <w:rFonts w:ascii="Arial" w:eastAsia="Times New Roman" w:hAnsi="Arial" w:cs="Arial"/>
          <w:lang w:val="es-ES"/>
        </w:rPr>
      </w:pPr>
    </w:p>
    <w:p w:rsidR="009B0E1F" w:rsidRDefault="009B0E1F" w:rsidP="00B34DCA">
      <w:pPr>
        <w:spacing w:after="0" w:line="240" w:lineRule="auto"/>
        <w:ind w:left="-570" w:right="-525"/>
        <w:jc w:val="both"/>
        <w:textAlignment w:val="baseline"/>
        <w:rPr>
          <w:rFonts w:ascii="Arial" w:eastAsia="Times New Roman" w:hAnsi="Arial" w:cs="Arial"/>
          <w:color w:val="000000"/>
          <w:lang w:val="es-ES"/>
        </w:rPr>
      </w:pPr>
      <w:r w:rsidRPr="00B34DCA">
        <w:rPr>
          <w:rFonts w:ascii="Arial" w:eastAsia="Times New Roman" w:hAnsi="Arial" w:cs="Arial"/>
          <w:color w:val="000000"/>
          <w:lang w:val="es-ES"/>
        </w:rPr>
        <w:t xml:space="preserve">El diseño estadístico de la ENECAP 2017 permite contar con representatividad a nivel nacional para la Policía Federal y Policía Federal Ministerial y resultados a nivel nacional y estatal para la Policía Estatal, Policía Municipal y Policía Estatal Ministerial o de Investigación.  </w:t>
      </w:r>
    </w:p>
    <w:p w:rsidR="00A624BD" w:rsidRPr="00B34DCA" w:rsidRDefault="00A624BD" w:rsidP="00B34DCA">
      <w:pPr>
        <w:spacing w:after="0" w:line="240" w:lineRule="auto"/>
        <w:ind w:left="-570" w:right="-525"/>
        <w:jc w:val="both"/>
        <w:textAlignment w:val="baseline"/>
        <w:rPr>
          <w:rFonts w:ascii="Arial" w:hAnsi="Arial" w:cs="Arial"/>
          <w:color w:val="000000"/>
        </w:rPr>
      </w:pPr>
    </w:p>
    <w:p w:rsidR="00B34DCA" w:rsidRPr="000437DA" w:rsidRDefault="009B0E1F" w:rsidP="00D240A5">
      <w:pPr>
        <w:spacing w:after="0" w:line="240" w:lineRule="auto"/>
        <w:ind w:left="-567" w:right="-518"/>
        <w:jc w:val="both"/>
        <w:rPr>
          <w:rFonts w:ascii="Arial" w:hAnsi="Arial" w:cs="Arial"/>
          <w:color w:val="0070C0"/>
          <w:lang w:eastAsia="es-MX"/>
        </w:rPr>
      </w:pPr>
      <w:r w:rsidRPr="00B34DCA">
        <w:rPr>
          <w:rFonts w:ascii="Arial" w:eastAsia="Times New Roman" w:hAnsi="Arial" w:cs="Arial"/>
          <w:color w:val="000000"/>
          <w:lang w:val="es-ES"/>
        </w:rPr>
        <w:t>Toda la información que deriva de la E</w:t>
      </w:r>
      <w:r w:rsidR="00D82EF1" w:rsidRPr="00B34DCA">
        <w:rPr>
          <w:rFonts w:ascii="Arial" w:eastAsia="Times New Roman" w:hAnsi="Arial" w:cs="Arial"/>
          <w:color w:val="000000"/>
          <w:lang w:val="es-ES"/>
        </w:rPr>
        <w:t xml:space="preserve">NECAP 2017 </w:t>
      </w:r>
      <w:r w:rsidRPr="00B34DCA">
        <w:rPr>
          <w:rFonts w:ascii="Arial" w:eastAsia="Times New Roman" w:hAnsi="Arial" w:cs="Arial"/>
          <w:color w:val="000000"/>
          <w:lang w:val="es-ES"/>
        </w:rPr>
        <w:t>está disponible en la página de Internet del Instituto</w:t>
      </w:r>
      <w:r w:rsidRPr="00B34DCA">
        <w:rPr>
          <w:rFonts w:ascii="Arial" w:eastAsia="Times New Roman" w:hAnsi="Arial" w:cs="Arial"/>
          <w:color w:val="000000" w:themeColor="text1"/>
          <w:lang w:val="es-ES"/>
        </w:rPr>
        <w:t>:</w:t>
      </w:r>
      <w:r w:rsidR="00D82EF1" w:rsidRPr="00B34DCA">
        <w:rPr>
          <w:rFonts w:ascii="Segoe UI" w:eastAsia="Times New Roman" w:hAnsi="Segoe UI" w:cs="Segoe UI"/>
          <w:color w:val="000000" w:themeColor="text1"/>
        </w:rPr>
        <w:t xml:space="preserve"> </w:t>
      </w:r>
      <w:hyperlink r:id="rId9" w:history="1">
        <w:r w:rsidR="00AC6B6A" w:rsidRPr="000437DA">
          <w:rPr>
            <w:rStyle w:val="Hipervnculo"/>
            <w:rFonts w:ascii="Arial" w:hAnsi="Arial" w:cs="Arial"/>
            <w:lang w:eastAsia="es-MX"/>
          </w:rPr>
          <w:t>http://www.beta.inegi.org.mx/programas/enecap/2017/default.html</w:t>
        </w:r>
      </w:hyperlink>
    </w:p>
    <w:p w:rsidR="00B34DCA" w:rsidRPr="00B34DCA" w:rsidRDefault="00B34DCA" w:rsidP="00B34DCA">
      <w:pPr>
        <w:spacing w:after="0" w:line="240" w:lineRule="auto"/>
        <w:ind w:left="-567" w:right="-518"/>
        <w:rPr>
          <w:rFonts w:ascii="Arial" w:hAnsi="Arial" w:cs="Arial"/>
          <w:color w:val="0070C0"/>
          <w:lang w:eastAsia="es-MX"/>
        </w:rPr>
      </w:pPr>
    </w:p>
    <w:p w:rsidR="00B34DCA" w:rsidRPr="00B34DCA" w:rsidRDefault="00B34DCA" w:rsidP="00B34DCA">
      <w:pPr>
        <w:ind w:left="-567" w:right="-518"/>
        <w:jc w:val="center"/>
        <w:rPr>
          <w:rFonts w:ascii="Arial" w:hAnsi="Arial" w:cs="Arial"/>
          <w:b/>
          <w:color w:val="000000" w:themeColor="text1"/>
        </w:rPr>
      </w:pPr>
      <w:r w:rsidRPr="00B34DCA">
        <w:rPr>
          <w:rFonts w:ascii="Arial" w:hAnsi="Arial" w:cs="Arial"/>
          <w:b/>
          <w:color w:val="000000" w:themeColor="text1"/>
          <w:sz w:val="23"/>
          <w:szCs w:val="23"/>
          <w:lang w:eastAsia="es-MX"/>
        </w:rPr>
        <w:t>Se anexa Nota Técnica</w:t>
      </w:r>
    </w:p>
    <w:p w:rsidR="00B34DCA" w:rsidRPr="00B34DCA" w:rsidRDefault="00B34DCA" w:rsidP="00B34DCA">
      <w:pPr>
        <w:pStyle w:val="NormalWeb"/>
        <w:spacing w:before="0" w:beforeAutospacing="0" w:after="0" w:afterAutospacing="0"/>
        <w:ind w:left="-426" w:right="-518"/>
        <w:contextualSpacing/>
        <w:jc w:val="center"/>
        <w:rPr>
          <w:rFonts w:ascii="Arial" w:hAnsi="Arial" w:cs="Arial"/>
          <w:sz w:val="20"/>
          <w:szCs w:val="20"/>
        </w:rPr>
      </w:pPr>
      <w:r w:rsidRPr="00B34DCA">
        <w:rPr>
          <w:rFonts w:ascii="Arial" w:hAnsi="Arial" w:cs="Arial"/>
          <w:sz w:val="20"/>
          <w:szCs w:val="20"/>
        </w:rPr>
        <w:t xml:space="preserve">Para consultas de medios y periodistas, contactar a: </w:t>
      </w:r>
      <w:hyperlink r:id="rId10" w:history="1">
        <w:r w:rsidRPr="00B34DCA">
          <w:rPr>
            <w:rStyle w:val="Hipervnculo"/>
            <w:rFonts w:ascii="Arial" w:hAnsi="Arial" w:cs="Arial"/>
            <w:sz w:val="20"/>
            <w:szCs w:val="20"/>
          </w:rPr>
          <w:t>comunicacionsocial@inegi.org.mx</w:t>
        </w:r>
      </w:hyperlink>
      <w:r w:rsidRPr="00B34DCA">
        <w:rPr>
          <w:rFonts w:ascii="Arial" w:hAnsi="Arial" w:cs="Arial"/>
          <w:sz w:val="20"/>
          <w:szCs w:val="20"/>
        </w:rPr>
        <w:t xml:space="preserve"> </w:t>
      </w:r>
    </w:p>
    <w:p w:rsidR="00B34DCA" w:rsidRPr="00B34DCA" w:rsidRDefault="00B34DCA" w:rsidP="00B34DCA">
      <w:pPr>
        <w:pStyle w:val="NormalWeb"/>
        <w:spacing w:before="0" w:beforeAutospacing="0" w:after="0" w:afterAutospacing="0"/>
        <w:ind w:left="-426" w:right="-518"/>
        <w:contextualSpacing/>
        <w:jc w:val="center"/>
        <w:rPr>
          <w:rFonts w:ascii="Arial" w:hAnsi="Arial" w:cs="Arial"/>
          <w:sz w:val="20"/>
          <w:szCs w:val="20"/>
        </w:rPr>
      </w:pPr>
      <w:r w:rsidRPr="00B34DCA">
        <w:rPr>
          <w:rFonts w:ascii="Arial" w:hAnsi="Arial" w:cs="Arial"/>
          <w:sz w:val="20"/>
          <w:szCs w:val="20"/>
        </w:rPr>
        <w:t>o llamar al teléfono (55) 52-78-10-00, exts. 1134, 1260 y 1241.</w:t>
      </w:r>
    </w:p>
    <w:p w:rsidR="00B34DCA" w:rsidRPr="00B34DCA" w:rsidRDefault="00B34DCA" w:rsidP="00B34DCA">
      <w:pPr>
        <w:ind w:left="-426" w:right="-518"/>
        <w:contextualSpacing/>
        <w:jc w:val="center"/>
        <w:rPr>
          <w:rFonts w:ascii="Arial" w:hAnsi="Arial" w:cs="Arial"/>
          <w:sz w:val="20"/>
          <w:szCs w:val="20"/>
        </w:rPr>
      </w:pPr>
    </w:p>
    <w:p w:rsidR="00B34DCA" w:rsidRPr="00B34DCA" w:rsidRDefault="00B34DCA" w:rsidP="00B34DCA">
      <w:pPr>
        <w:ind w:left="-426" w:right="-518"/>
        <w:contextualSpacing/>
        <w:jc w:val="center"/>
        <w:rPr>
          <w:rFonts w:ascii="Arial" w:hAnsi="Arial" w:cs="Arial"/>
          <w:sz w:val="20"/>
          <w:szCs w:val="20"/>
        </w:rPr>
      </w:pPr>
      <w:r w:rsidRPr="00B34DCA">
        <w:rPr>
          <w:rFonts w:ascii="Arial" w:hAnsi="Arial" w:cs="Arial"/>
          <w:sz w:val="20"/>
          <w:szCs w:val="20"/>
        </w:rPr>
        <w:t>Dirección de Atención a Medios / Dirección General Adjunta de Comunicación</w:t>
      </w:r>
    </w:p>
    <w:p w:rsidR="00B34DCA" w:rsidRPr="00BA1ADF" w:rsidRDefault="00B34DCA" w:rsidP="00B34DCA">
      <w:pPr>
        <w:ind w:right="-518"/>
        <w:contextualSpacing/>
        <w:rPr>
          <w:sz w:val="20"/>
          <w:szCs w:val="20"/>
        </w:rPr>
      </w:pPr>
    </w:p>
    <w:p w:rsidR="00B34DCA" w:rsidRPr="00DB38EB" w:rsidRDefault="00B34DCA" w:rsidP="00B34DCA">
      <w:pPr>
        <w:ind w:firstLine="1418"/>
        <w:rPr>
          <w:rFonts w:ascii="Arial" w:eastAsia="Calibri" w:hAnsi="Arial" w:cs="Arial"/>
          <w:b/>
          <w:sz w:val="28"/>
          <w:szCs w:val="28"/>
        </w:rPr>
      </w:pPr>
      <w:r w:rsidRPr="008F0992">
        <w:rPr>
          <w:noProof/>
          <w:sz w:val="20"/>
          <w:lang w:val="en-US"/>
        </w:rPr>
        <w:drawing>
          <wp:inline distT="0" distB="0" distL="0" distR="0" wp14:anchorId="0A0556C7" wp14:editId="09DECBCA">
            <wp:extent cx="263435" cy="266700"/>
            <wp:effectExtent l="0" t="0" r="3810" b="0"/>
            <wp:docPr id="4" name="Imagen 4" descr="C:\Users\saladeprensa\Desktop\NVOS LOGOS\F.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5223" cy="278634"/>
                    </a:xfrm>
                    <a:prstGeom prst="rect">
                      <a:avLst/>
                    </a:prstGeom>
                    <a:noFill/>
                    <a:ln>
                      <a:noFill/>
                    </a:ln>
                  </pic:spPr>
                </pic:pic>
              </a:graphicData>
            </a:graphic>
          </wp:inline>
        </w:drawing>
      </w:r>
      <w:r>
        <w:rPr>
          <w:noProof/>
          <w:sz w:val="20"/>
        </w:rPr>
        <w:t xml:space="preserve"> </w:t>
      </w:r>
      <w:r w:rsidRPr="008F0992">
        <w:rPr>
          <w:noProof/>
          <w:sz w:val="20"/>
          <w:lang w:val="en-US"/>
        </w:rPr>
        <w:drawing>
          <wp:inline distT="0" distB="0" distL="0" distR="0" wp14:anchorId="433CC067" wp14:editId="0CADF5DB">
            <wp:extent cx="268533" cy="266700"/>
            <wp:effectExtent l="0" t="0" r="0" b="0"/>
            <wp:docPr id="21" name="Imagen 21" descr="C:\Users\saladeprensa\Desktop\NVOS LOGOS\I.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8909" cy="366391"/>
                    </a:xfrm>
                    <a:prstGeom prst="rect">
                      <a:avLst/>
                    </a:prstGeom>
                    <a:noFill/>
                    <a:ln>
                      <a:noFill/>
                    </a:ln>
                  </pic:spPr>
                </pic:pic>
              </a:graphicData>
            </a:graphic>
          </wp:inline>
        </w:drawing>
      </w:r>
      <w:r>
        <w:rPr>
          <w:noProof/>
          <w:sz w:val="20"/>
        </w:rPr>
        <w:t xml:space="preserve"> </w:t>
      </w:r>
      <w:r w:rsidRPr="008F0992">
        <w:rPr>
          <w:noProof/>
          <w:sz w:val="20"/>
          <w:lang w:val="en-US"/>
        </w:rPr>
        <w:drawing>
          <wp:inline distT="0" distB="0" distL="0" distR="0" wp14:anchorId="08BD7C26" wp14:editId="68506A03">
            <wp:extent cx="257175" cy="259430"/>
            <wp:effectExtent l="0" t="0" r="0" b="7620"/>
            <wp:docPr id="23" name="Imagen 23" descr="C:\Users\saladeprensa\Desktop\NVOS LOGOS\T.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68357" cy="270710"/>
                    </a:xfrm>
                    <a:prstGeom prst="rect">
                      <a:avLst/>
                    </a:prstGeom>
                    <a:noFill/>
                    <a:ln>
                      <a:noFill/>
                    </a:ln>
                  </pic:spPr>
                </pic:pic>
              </a:graphicData>
            </a:graphic>
          </wp:inline>
        </w:drawing>
      </w:r>
      <w:r>
        <w:rPr>
          <w:noProof/>
          <w:sz w:val="20"/>
        </w:rPr>
        <w:t xml:space="preserve"> </w:t>
      </w:r>
      <w:r w:rsidRPr="008F0992">
        <w:rPr>
          <w:noProof/>
          <w:sz w:val="20"/>
          <w:lang w:val="en-US"/>
        </w:rPr>
        <w:drawing>
          <wp:inline distT="0" distB="0" distL="0" distR="0" wp14:anchorId="6FFFD55F" wp14:editId="44A98703">
            <wp:extent cx="259690" cy="263974"/>
            <wp:effectExtent l="0" t="0" r="7620" b="3175"/>
            <wp:docPr id="27" name="Imagen 27" descr="C:\Users\saladeprensa\Desktop\NVOS LOGOS\Y.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16991" cy="322220"/>
                    </a:xfrm>
                    <a:prstGeom prst="rect">
                      <a:avLst/>
                    </a:prstGeom>
                    <a:noFill/>
                    <a:ln>
                      <a:noFill/>
                    </a:ln>
                  </pic:spPr>
                </pic:pic>
              </a:graphicData>
            </a:graphic>
          </wp:inline>
        </w:drawing>
      </w:r>
      <w:r>
        <w:rPr>
          <w:noProof/>
          <w:sz w:val="20"/>
        </w:rPr>
        <w:t xml:space="preserve">  </w:t>
      </w:r>
      <w:r w:rsidRPr="008F0992">
        <w:rPr>
          <w:noProof/>
          <w:sz w:val="14"/>
          <w:szCs w:val="18"/>
          <w:lang w:val="en-US"/>
        </w:rPr>
        <w:drawing>
          <wp:inline distT="0" distB="0" distL="0" distR="0" wp14:anchorId="36AD4E57" wp14:editId="31A327B0">
            <wp:extent cx="2124075" cy="292321"/>
            <wp:effectExtent l="0" t="0" r="0" b="0"/>
            <wp:docPr id="30" name="Imagen 3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418290" cy="332812"/>
                    </a:xfrm>
                    <a:prstGeom prst="rect">
                      <a:avLst/>
                    </a:prstGeom>
                    <a:noFill/>
                    <a:ln>
                      <a:noFill/>
                    </a:ln>
                  </pic:spPr>
                </pic:pic>
              </a:graphicData>
            </a:graphic>
          </wp:inline>
        </w:drawing>
      </w:r>
    </w:p>
    <w:p w:rsidR="009B0E1F" w:rsidRPr="00B34DCA" w:rsidRDefault="009B0E1F" w:rsidP="009B0E1F">
      <w:pPr>
        <w:spacing w:after="0" w:line="240" w:lineRule="auto"/>
        <w:ind w:left="-570" w:right="-525"/>
        <w:jc w:val="center"/>
        <w:textAlignment w:val="baseline"/>
        <w:rPr>
          <w:rFonts w:ascii="Segoe UI" w:eastAsia="Times New Roman" w:hAnsi="Segoe UI" w:cs="Segoe UI"/>
          <w:sz w:val="23"/>
          <w:szCs w:val="23"/>
        </w:rPr>
      </w:pPr>
      <w:r w:rsidRPr="00B34DCA">
        <w:rPr>
          <w:rFonts w:ascii="Arial" w:eastAsia="Times New Roman" w:hAnsi="Arial" w:cs="Arial"/>
          <w:sz w:val="23"/>
          <w:szCs w:val="23"/>
        </w:rPr>
        <w:t> </w:t>
      </w:r>
    </w:p>
    <w:p w:rsidR="009B0E1F" w:rsidRPr="00B34DCA" w:rsidRDefault="009B0E1F" w:rsidP="00B34DCA">
      <w:pPr>
        <w:spacing w:after="0" w:line="240" w:lineRule="auto"/>
        <w:jc w:val="center"/>
        <w:textAlignment w:val="baseline"/>
        <w:rPr>
          <w:rFonts w:ascii="Segoe UI" w:eastAsia="Times New Roman" w:hAnsi="Segoe UI" w:cs="Segoe UI"/>
          <w:sz w:val="23"/>
          <w:szCs w:val="23"/>
        </w:rPr>
        <w:sectPr w:rsidR="009B0E1F" w:rsidRPr="00B34DCA" w:rsidSect="00B34DCA">
          <w:headerReference w:type="default" r:id="rId21"/>
          <w:footerReference w:type="default" r:id="rId22"/>
          <w:pgSz w:w="12240" w:h="15840"/>
          <w:pgMar w:top="851" w:right="1701" w:bottom="851" w:left="1701" w:header="567" w:footer="209" w:gutter="0"/>
          <w:pgNumType w:start="1"/>
          <w:cols w:space="708"/>
          <w:docGrid w:linePitch="360"/>
        </w:sectPr>
      </w:pPr>
    </w:p>
    <w:p w:rsidR="009B0E1F" w:rsidRPr="00B34DCA" w:rsidRDefault="009B0E1F" w:rsidP="009B0E1F">
      <w:pPr>
        <w:rPr>
          <w:rFonts w:ascii="Arial" w:hAnsi="Arial" w:cs="Arial"/>
          <w:b/>
          <w:bCs/>
          <w:color w:val="000000"/>
          <w:sz w:val="23"/>
          <w:szCs w:val="23"/>
        </w:rPr>
        <w:sectPr w:rsidR="009B0E1F" w:rsidRPr="00B34DCA" w:rsidSect="0059566D">
          <w:headerReference w:type="default" r:id="rId23"/>
          <w:type w:val="continuous"/>
          <w:pgSz w:w="12240" w:h="15840"/>
          <w:pgMar w:top="1950" w:right="1701" w:bottom="1417" w:left="1701" w:header="708" w:footer="708" w:gutter="0"/>
          <w:pgNumType w:start="1"/>
          <w:cols w:space="708"/>
          <w:docGrid w:linePitch="360"/>
        </w:sectPr>
      </w:pPr>
    </w:p>
    <w:p w:rsidR="00CF55E4" w:rsidRDefault="00CF55E4" w:rsidP="00B34DCA">
      <w:pPr>
        <w:tabs>
          <w:tab w:val="left" w:pos="3180"/>
          <w:tab w:val="center" w:pos="4419"/>
        </w:tabs>
        <w:autoSpaceDE w:val="0"/>
        <w:autoSpaceDN w:val="0"/>
        <w:adjustRightInd w:val="0"/>
        <w:spacing w:after="0" w:line="240" w:lineRule="auto"/>
        <w:rPr>
          <w:rFonts w:ascii="Arial" w:hAnsi="Arial" w:cs="Arial"/>
          <w:b/>
          <w:bCs/>
          <w:color w:val="000000"/>
          <w:sz w:val="28"/>
          <w:szCs w:val="28"/>
        </w:rPr>
      </w:pPr>
    </w:p>
    <w:p w:rsidR="009B0E1F" w:rsidRPr="009B0E1F" w:rsidRDefault="009B0E1F" w:rsidP="009B0E1F">
      <w:pPr>
        <w:tabs>
          <w:tab w:val="left" w:pos="3180"/>
          <w:tab w:val="center" w:pos="4419"/>
        </w:tabs>
        <w:autoSpaceDE w:val="0"/>
        <w:autoSpaceDN w:val="0"/>
        <w:adjustRightInd w:val="0"/>
        <w:spacing w:after="0" w:line="240" w:lineRule="auto"/>
        <w:jc w:val="center"/>
        <w:rPr>
          <w:rFonts w:ascii="Arial" w:hAnsi="Arial" w:cs="Arial"/>
          <w:b/>
          <w:bCs/>
          <w:color w:val="000000"/>
          <w:sz w:val="28"/>
          <w:szCs w:val="28"/>
        </w:rPr>
      </w:pPr>
      <w:r w:rsidRPr="009B0E1F">
        <w:rPr>
          <w:rFonts w:ascii="Arial" w:hAnsi="Arial" w:cs="Arial"/>
          <w:b/>
          <w:bCs/>
          <w:color w:val="000000"/>
          <w:sz w:val="28"/>
          <w:szCs w:val="28"/>
        </w:rPr>
        <w:t>NOTA TÉCNICA</w:t>
      </w:r>
    </w:p>
    <w:p w:rsidR="0002493B" w:rsidRDefault="0002493B" w:rsidP="00866A04">
      <w:pPr>
        <w:spacing w:after="0" w:line="240" w:lineRule="auto"/>
        <w:textAlignment w:val="baseline"/>
        <w:rPr>
          <w:rFonts w:ascii="Arial" w:hAnsi="Arial" w:cs="Arial"/>
          <w:b/>
          <w:bCs/>
          <w:color w:val="000000"/>
          <w:sz w:val="28"/>
          <w:szCs w:val="28"/>
        </w:rPr>
      </w:pPr>
    </w:p>
    <w:p w:rsidR="009B0E1F" w:rsidRPr="009B0E1F" w:rsidRDefault="009B0E1F" w:rsidP="009B0E1F">
      <w:pPr>
        <w:spacing w:after="0" w:line="240" w:lineRule="auto"/>
        <w:jc w:val="center"/>
        <w:textAlignment w:val="baseline"/>
        <w:rPr>
          <w:rFonts w:ascii="Arial" w:hAnsi="Arial" w:cs="Arial"/>
          <w:b/>
          <w:bCs/>
          <w:color w:val="000000"/>
          <w:sz w:val="28"/>
          <w:szCs w:val="28"/>
        </w:rPr>
      </w:pPr>
      <w:r w:rsidRPr="009B0E1F">
        <w:rPr>
          <w:rFonts w:ascii="Arial" w:hAnsi="Arial" w:cs="Arial"/>
          <w:b/>
          <w:bCs/>
          <w:color w:val="000000"/>
          <w:sz w:val="28"/>
          <w:szCs w:val="28"/>
        </w:rPr>
        <w:t xml:space="preserve">ENCUESTA </w:t>
      </w:r>
      <w:r w:rsidRPr="009B0E1F">
        <w:rPr>
          <w:rFonts w:ascii="Arial" w:hAnsi="Arial" w:cs="Arial"/>
          <w:b/>
          <w:bCs/>
          <w:color w:val="000000"/>
          <w:sz w:val="28"/>
          <w:szCs w:val="28"/>
          <w:lang w:val="es-ES"/>
        </w:rPr>
        <w:t>NACIONAL DE ESTÁNDARES Y CAPACITACIÓN PROFESIONAL POLICIAL</w:t>
      </w:r>
    </w:p>
    <w:p w:rsidR="009B0E1F" w:rsidRPr="009B0E1F" w:rsidRDefault="009B0E1F" w:rsidP="009B0E1F">
      <w:pPr>
        <w:autoSpaceDE w:val="0"/>
        <w:autoSpaceDN w:val="0"/>
        <w:adjustRightInd w:val="0"/>
        <w:spacing w:after="0" w:line="240" w:lineRule="auto"/>
        <w:jc w:val="center"/>
        <w:rPr>
          <w:rFonts w:ascii="Arial" w:hAnsi="Arial" w:cs="Arial"/>
          <w:b/>
          <w:bCs/>
          <w:color w:val="000000"/>
          <w:sz w:val="28"/>
          <w:szCs w:val="28"/>
        </w:rPr>
      </w:pPr>
      <w:r w:rsidRPr="009B0E1F">
        <w:rPr>
          <w:rFonts w:ascii="Arial" w:hAnsi="Arial" w:cs="Arial"/>
          <w:b/>
          <w:bCs/>
          <w:color w:val="000000"/>
          <w:sz w:val="28"/>
          <w:szCs w:val="28"/>
        </w:rPr>
        <w:t>2017</w:t>
      </w:r>
    </w:p>
    <w:p w:rsidR="009B0E1F" w:rsidRPr="009B0E1F" w:rsidRDefault="009B0E1F" w:rsidP="009B0E1F">
      <w:pPr>
        <w:autoSpaceDE w:val="0"/>
        <w:autoSpaceDN w:val="0"/>
        <w:adjustRightInd w:val="0"/>
        <w:spacing w:after="0" w:line="240" w:lineRule="auto"/>
        <w:jc w:val="both"/>
        <w:rPr>
          <w:rFonts w:ascii="Arial" w:hAnsi="Arial" w:cs="Arial"/>
          <w:color w:val="000000"/>
        </w:rPr>
      </w:pPr>
    </w:p>
    <w:p w:rsidR="009B0E1F" w:rsidRPr="009B0E1F" w:rsidRDefault="009B0E1F" w:rsidP="009B0E1F">
      <w:pPr>
        <w:autoSpaceDE w:val="0"/>
        <w:autoSpaceDN w:val="0"/>
        <w:adjustRightInd w:val="0"/>
        <w:spacing w:after="0" w:line="240" w:lineRule="auto"/>
        <w:jc w:val="both"/>
        <w:rPr>
          <w:rFonts w:ascii="Arial" w:hAnsi="Arial" w:cs="Arial"/>
          <w:color w:val="000000"/>
        </w:rPr>
      </w:pPr>
      <w:r w:rsidRPr="009B0E1F">
        <w:rPr>
          <w:rFonts w:ascii="Arial" w:hAnsi="Arial" w:cs="Arial"/>
          <w:color w:val="000000"/>
        </w:rPr>
        <w:t>La Encuesta Nacional de Estándares y Capacitación Profesional Policial (ENECAP) 2017 genera información estadística relevante para el de</w:t>
      </w:r>
      <w:r w:rsidRPr="009B0E1F">
        <w:rPr>
          <w:rFonts w:ascii="Arial" w:hAnsi="Arial" w:cs="Arial"/>
          <w:color w:val="000000"/>
        </w:rPr>
        <w:softHyphen/>
        <w:t>sarrollo e implementación de estándares profesionales policiales en la Policía Federal, Preventiva Estatal y Municipal, Policía Ministerial o de Investigación Fede</w:t>
      </w:r>
      <w:r w:rsidRPr="009B0E1F">
        <w:rPr>
          <w:rFonts w:ascii="Arial" w:hAnsi="Arial" w:cs="Arial"/>
          <w:color w:val="000000"/>
        </w:rPr>
        <w:softHyphen/>
        <w:t>ral y Estatal relativa a las características sociodemo</w:t>
      </w:r>
      <w:r w:rsidRPr="009B0E1F">
        <w:rPr>
          <w:rFonts w:ascii="Arial" w:hAnsi="Arial" w:cs="Arial"/>
          <w:color w:val="000000"/>
        </w:rPr>
        <w:softHyphen/>
        <w:t>gráficas, antecedentes y adscripción, ingreso y proce</w:t>
      </w:r>
      <w:r w:rsidRPr="009B0E1F">
        <w:rPr>
          <w:rFonts w:ascii="Arial" w:hAnsi="Arial" w:cs="Arial"/>
          <w:color w:val="000000"/>
        </w:rPr>
        <w:softHyphen/>
        <w:t>so de admisión, técnicas básicas de la función policial, dimensión personal del policía (hábitos), actividades cotidianas durante el desempeño del trabajo policial, relación con la institución, mandos y compañeros de trabajo, victimización, equipamiento y la experiencia con posibles actos de corrupción</w:t>
      </w:r>
      <w:r w:rsidR="00DA683D">
        <w:rPr>
          <w:rFonts w:ascii="Arial" w:hAnsi="Arial" w:cs="Arial"/>
          <w:color w:val="000000"/>
        </w:rPr>
        <w:t xml:space="preserve"> en el desempeño de sus funciones o al interior de su corporación</w:t>
      </w:r>
      <w:r w:rsidRPr="009B0E1F">
        <w:rPr>
          <w:rFonts w:ascii="Arial" w:hAnsi="Arial" w:cs="Arial"/>
          <w:color w:val="000000"/>
        </w:rPr>
        <w:t xml:space="preserve">. De esta manera, </w:t>
      </w:r>
      <w:r w:rsidR="00DA683D">
        <w:rPr>
          <w:rFonts w:ascii="Arial" w:hAnsi="Arial" w:cs="Arial"/>
          <w:color w:val="000000"/>
        </w:rPr>
        <w:t>la ENECAP 2017 genera</w:t>
      </w:r>
      <w:r w:rsidRPr="009B0E1F">
        <w:rPr>
          <w:rFonts w:ascii="Arial" w:hAnsi="Arial" w:cs="Arial"/>
          <w:color w:val="000000"/>
        </w:rPr>
        <w:t xml:space="preserve"> información que sirva para conocer las capacidades, herramientas y actividades actuales de las policías, a partir de los estándares establecidos por la Constitución Política de los Estados Unidos Mexicanos, Tratados Internacionales de los que el Estado Mexicano es parte, la Ley General del Sistema Nacional de Seguridad Pública, la Ley de la Policía Federal, el Código Nacional de Procedimientos Penales, el Plan Estratégico de Capacitación en Materia de Justicia Penal, el Programa Rector de Profesionalización y Capacidades Policiales Básicas, protocolos de actuación, entre otros</w:t>
      </w:r>
      <w:r w:rsidR="00DA683D">
        <w:rPr>
          <w:rFonts w:ascii="Arial" w:hAnsi="Arial" w:cs="Arial"/>
          <w:color w:val="000000"/>
        </w:rPr>
        <w:t xml:space="preserve"> ordenamientos y regulaciones</w:t>
      </w:r>
      <w:r w:rsidRPr="009B0E1F">
        <w:rPr>
          <w:rFonts w:ascii="Arial" w:hAnsi="Arial" w:cs="Arial"/>
          <w:color w:val="000000"/>
        </w:rPr>
        <w:t>.</w:t>
      </w:r>
    </w:p>
    <w:p w:rsidR="009B0E1F" w:rsidRPr="009B0E1F" w:rsidRDefault="009B0E1F" w:rsidP="009B0E1F">
      <w:pPr>
        <w:autoSpaceDE w:val="0"/>
        <w:autoSpaceDN w:val="0"/>
        <w:adjustRightInd w:val="0"/>
        <w:spacing w:after="0" w:line="240" w:lineRule="auto"/>
        <w:jc w:val="both"/>
        <w:rPr>
          <w:rFonts w:ascii="Arial" w:hAnsi="Arial" w:cs="Arial"/>
          <w:color w:val="000000"/>
        </w:rPr>
      </w:pPr>
    </w:p>
    <w:p w:rsidR="009B0E1F" w:rsidRPr="009B0E1F" w:rsidRDefault="009B0E1F" w:rsidP="009B0E1F">
      <w:pPr>
        <w:autoSpaceDE w:val="0"/>
        <w:autoSpaceDN w:val="0"/>
        <w:adjustRightInd w:val="0"/>
        <w:spacing w:after="0" w:line="240" w:lineRule="auto"/>
        <w:jc w:val="both"/>
        <w:rPr>
          <w:rFonts w:ascii="Arial" w:hAnsi="Arial" w:cs="Arial"/>
          <w:color w:val="000000"/>
        </w:rPr>
      </w:pPr>
      <w:r w:rsidRPr="009B0E1F">
        <w:rPr>
          <w:rFonts w:ascii="Arial" w:hAnsi="Arial" w:cs="Arial"/>
          <w:color w:val="000000"/>
        </w:rPr>
        <w:t>Esta encuesta complementa la información generada por los Censos Nacionales de Gobierno, Seguridad Pública y Sistema Penitenciario realizados también por el INEGI, así como la información en materia de seguridad pública, generada por la Comisión Nacional de Seguridad.</w:t>
      </w:r>
    </w:p>
    <w:p w:rsidR="009B0E1F" w:rsidRPr="009B0E1F" w:rsidRDefault="009B0E1F" w:rsidP="009B0E1F">
      <w:pPr>
        <w:autoSpaceDE w:val="0"/>
        <w:autoSpaceDN w:val="0"/>
        <w:adjustRightInd w:val="0"/>
        <w:spacing w:after="0" w:line="240" w:lineRule="auto"/>
        <w:jc w:val="both"/>
        <w:rPr>
          <w:rFonts w:ascii="Arial" w:hAnsi="Arial" w:cs="Arial"/>
          <w:color w:val="000000"/>
        </w:rPr>
      </w:pPr>
    </w:p>
    <w:p w:rsidR="009B0E1F" w:rsidRDefault="009B0E1F" w:rsidP="009B0E1F">
      <w:pPr>
        <w:autoSpaceDE w:val="0"/>
        <w:autoSpaceDN w:val="0"/>
        <w:adjustRightInd w:val="0"/>
        <w:spacing w:after="0" w:line="240" w:lineRule="auto"/>
        <w:jc w:val="both"/>
        <w:rPr>
          <w:rFonts w:ascii="Arial" w:hAnsi="Arial" w:cs="Arial"/>
          <w:b/>
          <w:bCs/>
          <w:i/>
          <w:iCs/>
          <w:color w:val="000000"/>
          <w:bdr w:val="none" w:sz="0" w:space="0" w:color="auto" w:frame="1"/>
        </w:rPr>
      </w:pPr>
      <w:r w:rsidRPr="009B0E1F">
        <w:rPr>
          <w:rFonts w:ascii="Arial" w:hAnsi="Arial" w:cs="Arial"/>
          <w:b/>
          <w:bCs/>
          <w:i/>
          <w:iCs/>
          <w:color w:val="000000"/>
          <w:bdr w:val="none" w:sz="0" w:space="0" w:color="auto" w:frame="1"/>
        </w:rPr>
        <w:t>Diseño Estadístico</w:t>
      </w:r>
    </w:p>
    <w:p w:rsidR="000517B7" w:rsidRPr="009B0E1F" w:rsidRDefault="000517B7" w:rsidP="000517B7">
      <w:pPr>
        <w:autoSpaceDE w:val="0"/>
        <w:autoSpaceDN w:val="0"/>
        <w:adjustRightInd w:val="0"/>
        <w:spacing w:after="0" w:line="240" w:lineRule="auto"/>
        <w:jc w:val="center"/>
        <w:rPr>
          <w:rFonts w:ascii="Arial" w:hAnsi="Arial" w:cs="Arial"/>
          <w:color w:val="000000"/>
        </w:rPr>
      </w:pPr>
      <w:r>
        <w:rPr>
          <w:rFonts w:ascii="Arial" w:hAnsi="Arial" w:cs="Arial"/>
          <w:noProof/>
          <w:color w:val="000000"/>
          <w:lang w:val="en-US"/>
        </w:rPr>
        <w:drawing>
          <wp:inline distT="0" distB="0" distL="0" distR="0" wp14:anchorId="3BB12329">
            <wp:extent cx="5734418" cy="19708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67164" cy="1982073"/>
                    </a:xfrm>
                    <a:prstGeom prst="rect">
                      <a:avLst/>
                    </a:prstGeom>
                    <a:noFill/>
                  </pic:spPr>
                </pic:pic>
              </a:graphicData>
            </a:graphic>
          </wp:inline>
        </w:drawing>
      </w:r>
    </w:p>
    <w:p w:rsidR="009B0E1F" w:rsidRPr="009B0E1F" w:rsidRDefault="009B0E1F" w:rsidP="000517B7">
      <w:pPr>
        <w:autoSpaceDE w:val="0"/>
        <w:autoSpaceDN w:val="0"/>
        <w:adjustRightInd w:val="0"/>
        <w:spacing w:after="0" w:line="240" w:lineRule="auto"/>
        <w:rPr>
          <w:rFonts w:ascii="Arial" w:hAnsi="Arial" w:cs="Arial"/>
          <w:b/>
          <w:bCs/>
          <w:color w:val="000000"/>
          <w:sz w:val="24"/>
          <w:szCs w:val="24"/>
        </w:rPr>
      </w:pPr>
    </w:p>
    <w:p w:rsidR="009B0E1F" w:rsidRPr="00CF55E4" w:rsidRDefault="00CF55E4" w:rsidP="009B0E1F">
      <w:pPr>
        <w:autoSpaceDE w:val="0"/>
        <w:autoSpaceDN w:val="0"/>
        <w:adjustRightInd w:val="0"/>
        <w:spacing w:after="0" w:line="240" w:lineRule="auto"/>
        <w:rPr>
          <w:rFonts w:ascii="Arial" w:hAnsi="Arial" w:cs="Arial"/>
          <w:bCs/>
          <w:iCs/>
          <w:color w:val="000000"/>
          <w:sz w:val="12"/>
          <w:shd w:val="clear" w:color="auto" w:fill="FFFFFF"/>
        </w:rPr>
      </w:pPr>
      <w:r w:rsidRPr="00CF55E4">
        <w:rPr>
          <w:rFonts w:ascii="Arial" w:hAnsi="Arial" w:cs="Arial"/>
          <w:bCs/>
          <w:iCs/>
          <w:color w:val="000000"/>
          <w:sz w:val="12"/>
          <w:shd w:val="clear" w:color="auto" w:fill="FFFFFF"/>
        </w:rPr>
        <w:t>* En el caso de la Secretaría de Seguridad Pública de la Ciudad de México, el levantamiento se realizó del 04 al 19 de junio de 2018</w:t>
      </w:r>
    </w:p>
    <w:p w:rsidR="00CF55E4" w:rsidRDefault="00CF55E4" w:rsidP="009B0E1F">
      <w:pPr>
        <w:autoSpaceDE w:val="0"/>
        <w:autoSpaceDN w:val="0"/>
        <w:adjustRightInd w:val="0"/>
        <w:spacing w:after="0" w:line="240" w:lineRule="auto"/>
        <w:rPr>
          <w:rFonts w:ascii="Arial" w:hAnsi="Arial" w:cs="Arial"/>
          <w:b/>
          <w:bCs/>
          <w:i/>
          <w:iCs/>
          <w:color w:val="000000"/>
          <w:shd w:val="clear" w:color="auto" w:fill="FFFFFF"/>
        </w:rPr>
      </w:pPr>
    </w:p>
    <w:p w:rsidR="00DA683D" w:rsidRDefault="00DA683D" w:rsidP="009B0E1F">
      <w:pPr>
        <w:autoSpaceDE w:val="0"/>
        <w:autoSpaceDN w:val="0"/>
        <w:adjustRightInd w:val="0"/>
        <w:spacing w:after="0" w:line="240" w:lineRule="auto"/>
        <w:rPr>
          <w:rFonts w:ascii="Arial" w:hAnsi="Arial" w:cs="Arial"/>
          <w:b/>
          <w:bCs/>
          <w:i/>
          <w:iCs/>
          <w:color w:val="000000"/>
          <w:shd w:val="clear" w:color="auto" w:fill="FFFFFF"/>
        </w:rPr>
      </w:pPr>
    </w:p>
    <w:p w:rsidR="00DA683D" w:rsidRDefault="00DA683D" w:rsidP="009B0E1F">
      <w:pPr>
        <w:autoSpaceDE w:val="0"/>
        <w:autoSpaceDN w:val="0"/>
        <w:adjustRightInd w:val="0"/>
        <w:spacing w:after="0" w:line="240" w:lineRule="auto"/>
        <w:rPr>
          <w:rFonts w:ascii="Arial" w:hAnsi="Arial" w:cs="Arial"/>
          <w:b/>
          <w:bCs/>
          <w:i/>
          <w:iCs/>
          <w:color w:val="000000"/>
          <w:shd w:val="clear" w:color="auto" w:fill="FFFFFF"/>
        </w:rPr>
      </w:pPr>
    </w:p>
    <w:p w:rsidR="00CF55E4" w:rsidRDefault="00CF55E4" w:rsidP="009B0E1F">
      <w:pPr>
        <w:autoSpaceDE w:val="0"/>
        <w:autoSpaceDN w:val="0"/>
        <w:adjustRightInd w:val="0"/>
        <w:spacing w:after="0" w:line="240" w:lineRule="auto"/>
        <w:rPr>
          <w:rFonts w:ascii="Arial" w:hAnsi="Arial" w:cs="Arial"/>
          <w:b/>
          <w:bCs/>
          <w:i/>
          <w:iCs/>
          <w:color w:val="000000"/>
          <w:shd w:val="clear" w:color="auto" w:fill="FFFFFF"/>
        </w:rPr>
      </w:pPr>
    </w:p>
    <w:p w:rsidR="00866A04" w:rsidRDefault="00866A04" w:rsidP="009B0E1F">
      <w:pPr>
        <w:autoSpaceDE w:val="0"/>
        <w:autoSpaceDN w:val="0"/>
        <w:adjustRightInd w:val="0"/>
        <w:spacing w:after="0" w:line="240" w:lineRule="auto"/>
        <w:rPr>
          <w:rFonts w:ascii="Arial" w:hAnsi="Arial" w:cs="Arial"/>
          <w:b/>
          <w:bCs/>
          <w:i/>
          <w:iCs/>
          <w:color w:val="000000"/>
          <w:shd w:val="clear" w:color="auto" w:fill="FFFFFF"/>
        </w:rPr>
      </w:pPr>
    </w:p>
    <w:p w:rsidR="009B0E1F" w:rsidRDefault="009B0E1F" w:rsidP="009B0E1F">
      <w:pPr>
        <w:autoSpaceDE w:val="0"/>
        <w:autoSpaceDN w:val="0"/>
        <w:adjustRightInd w:val="0"/>
        <w:spacing w:after="0" w:line="240" w:lineRule="auto"/>
        <w:rPr>
          <w:rFonts w:ascii="Arial" w:hAnsi="Arial" w:cs="Arial"/>
          <w:b/>
          <w:bCs/>
          <w:i/>
          <w:iCs/>
          <w:color w:val="000000"/>
          <w:shd w:val="clear" w:color="auto" w:fill="FFFFFF"/>
        </w:rPr>
      </w:pPr>
      <w:r w:rsidRPr="009B0E1F">
        <w:rPr>
          <w:rFonts w:ascii="Arial" w:hAnsi="Arial" w:cs="Arial"/>
          <w:b/>
          <w:bCs/>
          <w:i/>
          <w:iCs/>
          <w:color w:val="000000"/>
          <w:shd w:val="clear" w:color="auto" w:fill="FFFFFF"/>
        </w:rPr>
        <w:t>Objetivos de la ENECAP 2017</w:t>
      </w:r>
    </w:p>
    <w:p w:rsidR="006C1B1F" w:rsidRDefault="006C1B1F" w:rsidP="009B0E1F">
      <w:pPr>
        <w:autoSpaceDE w:val="0"/>
        <w:autoSpaceDN w:val="0"/>
        <w:adjustRightInd w:val="0"/>
        <w:spacing w:after="0" w:line="240" w:lineRule="auto"/>
        <w:rPr>
          <w:rFonts w:ascii="Arial" w:hAnsi="Arial" w:cs="Arial"/>
          <w:b/>
          <w:bCs/>
          <w:i/>
          <w:iCs/>
          <w:color w:val="000000"/>
          <w:shd w:val="clear" w:color="auto" w:fill="FFFFFF"/>
        </w:rPr>
      </w:pPr>
    </w:p>
    <w:p w:rsidR="0002493B" w:rsidRDefault="0002493B" w:rsidP="009B0E1F">
      <w:pPr>
        <w:autoSpaceDE w:val="0"/>
        <w:autoSpaceDN w:val="0"/>
        <w:adjustRightInd w:val="0"/>
        <w:spacing w:after="0" w:line="240" w:lineRule="auto"/>
        <w:rPr>
          <w:rFonts w:ascii="Arial" w:hAnsi="Arial" w:cs="Arial"/>
          <w:bCs/>
          <w:iCs/>
          <w:color w:val="000000"/>
          <w:shd w:val="clear" w:color="auto" w:fill="FFFFFF"/>
        </w:rPr>
      </w:pPr>
    </w:p>
    <w:p w:rsidR="006C1B1F" w:rsidRPr="006C1B1F" w:rsidRDefault="006C1B1F" w:rsidP="009B0E1F">
      <w:pPr>
        <w:autoSpaceDE w:val="0"/>
        <w:autoSpaceDN w:val="0"/>
        <w:adjustRightInd w:val="0"/>
        <w:spacing w:after="0" w:line="240" w:lineRule="auto"/>
        <w:rPr>
          <w:rFonts w:ascii="Arial" w:hAnsi="Arial" w:cs="Arial"/>
          <w:bCs/>
          <w:color w:val="000000"/>
          <w:sz w:val="24"/>
          <w:szCs w:val="24"/>
        </w:rPr>
      </w:pPr>
      <w:r>
        <w:rPr>
          <w:rFonts w:ascii="Arial" w:hAnsi="Arial" w:cs="Arial"/>
          <w:bCs/>
          <w:iCs/>
          <w:color w:val="000000"/>
          <w:shd w:val="clear" w:color="auto" w:fill="FFFFFF"/>
        </w:rPr>
        <w:t>Generar información sobre:</w:t>
      </w:r>
    </w:p>
    <w:p w:rsidR="009B0E1F" w:rsidRPr="009B0E1F" w:rsidRDefault="009B0E1F" w:rsidP="009B0E1F">
      <w:pPr>
        <w:autoSpaceDE w:val="0"/>
        <w:autoSpaceDN w:val="0"/>
        <w:adjustRightInd w:val="0"/>
        <w:spacing w:after="0" w:line="240" w:lineRule="auto"/>
        <w:jc w:val="center"/>
        <w:rPr>
          <w:rFonts w:ascii="Arial" w:hAnsi="Arial" w:cs="Arial"/>
          <w:b/>
          <w:bCs/>
          <w:color w:val="000000"/>
          <w:sz w:val="24"/>
          <w:szCs w:val="24"/>
        </w:rPr>
      </w:pPr>
    </w:p>
    <w:p w:rsidR="009B0E1F" w:rsidRPr="009B0E1F" w:rsidRDefault="009B0E1F" w:rsidP="009B0E1F">
      <w:pPr>
        <w:numPr>
          <w:ilvl w:val="0"/>
          <w:numId w:val="13"/>
        </w:numPr>
        <w:autoSpaceDE w:val="0"/>
        <w:autoSpaceDN w:val="0"/>
        <w:adjustRightInd w:val="0"/>
        <w:spacing w:after="0" w:line="240" w:lineRule="auto"/>
        <w:jc w:val="both"/>
        <w:rPr>
          <w:rFonts w:ascii="Arial" w:eastAsia="Times New Roman" w:hAnsi="Arial" w:cs="Arial"/>
          <w:color w:val="000000"/>
          <w:szCs w:val="24"/>
          <w:lang w:eastAsia="es-MX"/>
        </w:rPr>
      </w:pPr>
      <w:r w:rsidRPr="009B0E1F">
        <w:rPr>
          <w:rFonts w:ascii="Arial" w:eastAsia="Times New Roman" w:hAnsi="Arial" w:cs="Arial"/>
          <w:color w:val="000000"/>
          <w:szCs w:val="24"/>
          <w:lang w:eastAsia="es-MX"/>
        </w:rPr>
        <w:t xml:space="preserve">Las </w:t>
      </w:r>
      <w:r w:rsidRPr="009B0E1F">
        <w:rPr>
          <w:rFonts w:ascii="Arial" w:eastAsia="Times New Roman" w:hAnsi="Arial" w:cs="Arial"/>
          <w:bCs/>
          <w:color w:val="000000"/>
          <w:szCs w:val="24"/>
          <w:lang w:eastAsia="es-MX"/>
        </w:rPr>
        <w:t xml:space="preserve">características sociodemográficas </w:t>
      </w:r>
      <w:r w:rsidRPr="009B0E1F">
        <w:rPr>
          <w:rFonts w:ascii="Arial" w:eastAsia="Times New Roman" w:hAnsi="Arial" w:cs="Arial"/>
          <w:color w:val="000000"/>
          <w:szCs w:val="24"/>
          <w:lang w:eastAsia="es-MX"/>
        </w:rPr>
        <w:t xml:space="preserve">de las fuerzas policiales. </w:t>
      </w:r>
    </w:p>
    <w:p w:rsidR="009B0E1F" w:rsidRPr="009B0E1F" w:rsidRDefault="009B0E1F" w:rsidP="009B0E1F">
      <w:pPr>
        <w:numPr>
          <w:ilvl w:val="0"/>
          <w:numId w:val="13"/>
        </w:numPr>
        <w:autoSpaceDE w:val="0"/>
        <w:autoSpaceDN w:val="0"/>
        <w:adjustRightInd w:val="0"/>
        <w:spacing w:after="0" w:line="240" w:lineRule="auto"/>
        <w:jc w:val="both"/>
        <w:rPr>
          <w:rFonts w:ascii="Arial" w:eastAsia="Times New Roman" w:hAnsi="Arial" w:cs="Arial"/>
          <w:color w:val="000000"/>
          <w:szCs w:val="24"/>
          <w:lang w:eastAsia="es-MX"/>
        </w:rPr>
      </w:pPr>
      <w:r w:rsidRPr="009B0E1F">
        <w:rPr>
          <w:rFonts w:ascii="Arial" w:eastAsia="Times New Roman" w:hAnsi="Arial" w:cs="Arial"/>
          <w:color w:val="000000"/>
          <w:szCs w:val="24"/>
          <w:lang w:eastAsia="es-MX"/>
        </w:rPr>
        <w:t xml:space="preserve">Los </w:t>
      </w:r>
      <w:r w:rsidRPr="009B0E1F">
        <w:rPr>
          <w:rFonts w:ascii="Arial" w:eastAsia="Times New Roman" w:hAnsi="Arial" w:cs="Arial"/>
          <w:bCs/>
          <w:color w:val="000000"/>
          <w:szCs w:val="24"/>
          <w:lang w:eastAsia="es-MX"/>
        </w:rPr>
        <w:t xml:space="preserve">antecedentes médicos y hábitos de salud </w:t>
      </w:r>
      <w:r w:rsidRPr="009B0E1F">
        <w:rPr>
          <w:rFonts w:ascii="Arial" w:eastAsia="Times New Roman" w:hAnsi="Arial" w:cs="Arial"/>
          <w:color w:val="000000"/>
          <w:szCs w:val="24"/>
          <w:lang w:eastAsia="es-MX"/>
        </w:rPr>
        <w:t>de los elementos policiales que inciden en el desempeño de sus funciones.</w:t>
      </w:r>
    </w:p>
    <w:p w:rsidR="009B0E1F" w:rsidRPr="009B0E1F" w:rsidRDefault="009B0E1F" w:rsidP="009B0E1F">
      <w:pPr>
        <w:numPr>
          <w:ilvl w:val="0"/>
          <w:numId w:val="13"/>
        </w:numPr>
        <w:autoSpaceDE w:val="0"/>
        <w:autoSpaceDN w:val="0"/>
        <w:adjustRightInd w:val="0"/>
        <w:spacing w:after="0" w:line="240" w:lineRule="auto"/>
        <w:jc w:val="both"/>
        <w:rPr>
          <w:rFonts w:ascii="Arial" w:eastAsia="Times New Roman" w:hAnsi="Arial" w:cs="Arial"/>
          <w:color w:val="000000"/>
          <w:szCs w:val="24"/>
          <w:lang w:eastAsia="es-MX"/>
        </w:rPr>
      </w:pPr>
      <w:r w:rsidRPr="009B0E1F">
        <w:rPr>
          <w:rFonts w:ascii="Arial" w:eastAsia="Times New Roman" w:hAnsi="Arial" w:cs="Arial"/>
          <w:color w:val="000000"/>
          <w:szCs w:val="24"/>
          <w:lang w:eastAsia="es-MX"/>
        </w:rPr>
        <w:t xml:space="preserve">La </w:t>
      </w:r>
      <w:r w:rsidRPr="009B0E1F">
        <w:rPr>
          <w:rFonts w:ascii="Arial" w:eastAsia="Times New Roman" w:hAnsi="Arial" w:cs="Arial"/>
          <w:bCs/>
          <w:color w:val="000000"/>
          <w:szCs w:val="24"/>
          <w:lang w:eastAsia="es-MX"/>
        </w:rPr>
        <w:t xml:space="preserve">experiencia laboral previa </w:t>
      </w:r>
      <w:r w:rsidRPr="009B0E1F">
        <w:rPr>
          <w:rFonts w:ascii="Arial" w:eastAsia="Times New Roman" w:hAnsi="Arial" w:cs="Arial"/>
          <w:color w:val="000000"/>
          <w:szCs w:val="24"/>
          <w:lang w:eastAsia="es-MX"/>
        </w:rPr>
        <w:t>de los elementos policiales en el ámbito de la seguridad pública y privada.</w:t>
      </w:r>
    </w:p>
    <w:p w:rsidR="009B0E1F" w:rsidRPr="009B0E1F" w:rsidRDefault="009B0E1F" w:rsidP="009B0E1F">
      <w:pPr>
        <w:numPr>
          <w:ilvl w:val="0"/>
          <w:numId w:val="13"/>
        </w:numPr>
        <w:autoSpaceDE w:val="0"/>
        <w:autoSpaceDN w:val="0"/>
        <w:adjustRightInd w:val="0"/>
        <w:spacing w:after="0" w:line="240" w:lineRule="auto"/>
        <w:jc w:val="both"/>
        <w:rPr>
          <w:rFonts w:ascii="Arial" w:eastAsia="Times New Roman" w:hAnsi="Arial" w:cs="Arial"/>
          <w:color w:val="000000"/>
          <w:szCs w:val="24"/>
          <w:lang w:eastAsia="es-MX"/>
        </w:rPr>
      </w:pPr>
      <w:r w:rsidRPr="009B0E1F">
        <w:rPr>
          <w:rFonts w:ascii="Arial" w:eastAsia="Times New Roman" w:hAnsi="Arial" w:cs="Arial"/>
          <w:color w:val="000000"/>
          <w:szCs w:val="24"/>
          <w:lang w:eastAsia="es-MX"/>
        </w:rPr>
        <w:t xml:space="preserve">Las características de los procesos de </w:t>
      </w:r>
      <w:r w:rsidRPr="009B0E1F">
        <w:rPr>
          <w:rFonts w:ascii="Arial" w:eastAsia="Times New Roman" w:hAnsi="Arial" w:cs="Arial"/>
          <w:bCs/>
          <w:color w:val="000000"/>
          <w:szCs w:val="24"/>
          <w:lang w:eastAsia="es-MX"/>
        </w:rPr>
        <w:t>admisión</w:t>
      </w:r>
      <w:r w:rsidRPr="009B0E1F">
        <w:rPr>
          <w:rFonts w:ascii="Arial" w:eastAsia="Times New Roman" w:hAnsi="Arial" w:cs="Arial"/>
          <w:color w:val="000000"/>
          <w:szCs w:val="24"/>
          <w:lang w:eastAsia="es-MX"/>
        </w:rPr>
        <w:t>,</w:t>
      </w:r>
      <w:r w:rsidRPr="009B0E1F">
        <w:rPr>
          <w:rFonts w:ascii="Arial" w:eastAsia="Times New Roman" w:hAnsi="Arial" w:cs="Arial"/>
          <w:bCs/>
          <w:color w:val="000000"/>
          <w:szCs w:val="24"/>
          <w:lang w:eastAsia="es-MX"/>
        </w:rPr>
        <w:t xml:space="preserve"> formación </w:t>
      </w:r>
      <w:r w:rsidRPr="009B0E1F">
        <w:rPr>
          <w:rFonts w:ascii="Arial" w:eastAsia="Times New Roman" w:hAnsi="Arial" w:cs="Arial"/>
          <w:color w:val="000000"/>
          <w:szCs w:val="24"/>
          <w:lang w:eastAsia="es-MX"/>
        </w:rPr>
        <w:t>y</w:t>
      </w:r>
      <w:r w:rsidRPr="009B0E1F">
        <w:rPr>
          <w:rFonts w:ascii="Arial" w:eastAsia="Times New Roman" w:hAnsi="Arial" w:cs="Arial"/>
          <w:bCs/>
          <w:color w:val="000000"/>
          <w:szCs w:val="24"/>
          <w:lang w:eastAsia="es-MX"/>
        </w:rPr>
        <w:t xml:space="preserve"> capacitación policial </w:t>
      </w:r>
      <w:r w:rsidRPr="009B0E1F">
        <w:rPr>
          <w:rFonts w:ascii="Arial" w:eastAsia="Times New Roman" w:hAnsi="Arial" w:cs="Arial"/>
          <w:color w:val="000000"/>
          <w:szCs w:val="24"/>
          <w:lang w:eastAsia="es-MX"/>
        </w:rPr>
        <w:t>y su influencia en las funciones policiales cotidianas.</w:t>
      </w:r>
    </w:p>
    <w:p w:rsidR="009B0E1F" w:rsidRPr="009B0E1F" w:rsidRDefault="009B0E1F" w:rsidP="009B0E1F">
      <w:pPr>
        <w:numPr>
          <w:ilvl w:val="0"/>
          <w:numId w:val="13"/>
        </w:numPr>
        <w:autoSpaceDE w:val="0"/>
        <w:autoSpaceDN w:val="0"/>
        <w:adjustRightInd w:val="0"/>
        <w:spacing w:after="0" w:line="240" w:lineRule="auto"/>
        <w:jc w:val="both"/>
        <w:rPr>
          <w:rFonts w:ascii="Arial" w:eastAsia="Times New Roman" w:hAnsi="Arial" w:cs="Arial"/>
          <w:color w:val="000000"/>
          <w:szCs w:val="24"/>
          <w:lang w:eastAsia="es-MX"/>
        </w:rPr>
      </w:pPr>
      <w:r w:rsidRPr="009B0E1F">
        <w:rPr>
          <w:rFonts w:ascii="Arial" w:eastAsia="Times New Roman" w:hAnsi="Arial" w:cs="Arial"/>
          <w:color w:val="000000"/>
          <w:szCs w:val="24"/>
          <w:lang w:eastAsia="es-MX"/>
        </w:rPr>
        <w:t xml:space="preserve">El conocimiento que tienen los policías acerca de las </w:t>
      </w:r>
      <w:r w:rsidRPr="009B0E1F">
        <w:rPr>
          <w:rFonts w:ascii="Arial" w:eastAsia="Times New Roman" w:hAnsi="Arial" w:cs="Arial"/>
          <w:bCs/>
          <w:color w:val="000000"/>
          <w:szCs w:val="24"/>
          <w:lang w:eastAsia="es-MX"/>
        </w:rPr>
        <w:t>técnicas básicas de la función policial</w:t>
      </w:r>
      <w:r w:rsidRPr="009B0E1F">
        <w:rPr>
          <w:rFonts w:ascii="Arial" w:eastAsia="Times New Roman" w:hAnsi="Arial" w:cs="Arial"/>
          <w:color w:val="000000"/>
          <w:szCs w:val="24"/>
          <w:lang w:eastAsia="es-MX"/>
        </w:rPr>
        <w:t xml:space="preserve">. </w:t>
      </w:r>
    </w:p>
    <w:p w:rsidR="009B0E1F" w:rsidRPr="009B0E1F" w:rsidRDefault="009B0E1F" w:rsidP="009B0E1F">
      <w:pPr>
        <w:numPr>
          <w:ilvl w:val="0"/>
          <w:numId w:val="13"/>
        </w:numPr>
        <w:autoSpaceDE w:val="0"/>
        <w:autoSpaceDN w:val="0"/>
        <w:adjustRightInd w:val="0"/>
        <w:spacing w:after="0" w:line="240" w:lineRule="auto"/>
        <w:jc w:val="both"/>
        <w:rPr>
          <w:rFonts w:ascii="Arial" w:eastAsia="Times New Roman" w:hAnsi="Arial" w:cs="Arial"/>
          <w:color w:val="000000"/>
          <w:szCs w:val="24"/>
          <w:lang w:eastAsia="es-MX"/>
        </w:rPr>
      </w:pPr>
      <w:r w:rsidRPr="009B0E1F">
        <w:rPr>
          <w:rFonts w:ascii="Arial" w:eastAsia="Times New Roman" w:hAnsi="Arial" w:cs="Arial"/>
          <w:color w:val="000000"/>
          <w:szCs w:val="24"/>
          <w:lang w:eastAsia="es-MX"/>
        </w:rPr>
        <w:t xml:space="preserve">Las </w:t>
      </w:r>
      <w:r w:rsidRPr="009B0E1F">
        <w:rPr>
          <w:rFonts w:ascii="Arial" w:eastAsia="Times New Roman" w:hAnsi="Arial" w:cs="Arial"/>
          <w:bCs/>
          <w:color w:val="000000"/>
          <w:szCs w:val="24"/>
          <w:lang w:eastAsia="es-MX"/>
        </w:rPr>
        <w:t xml:space="preserve">actividades policiales </w:t>
      </w:r>
      <w:r w:rsidRPr="009B0E1F">
        <w:rPr>
          <w:rFonts w:ascii="Arial" w:eastAsia="Times New Roman" w:hAnsi="Arial" w:cs="Arial"/>
          <w:color w:val="000000"/>
          <w:szCs w:val="24"/>
          <w:lang w:eastAsia="es-MX"/>
        </w:rPr>
        <w:t xml:space="preserve">que realizan los elementos durante la </w:t>
      </w:r>
      <w:r w:rsidRPr="009B0E1F">
        <w:rPr>
          <w:rFonts w:ascii="Arial" w:eastAsia="Times New Roman" w:hAnsi="Arial" w:cs="Arial"/>
          <w:bCs/>
          <w:color w:val="000000"/>
          <w:szCs w:val="24"/>
          <w:lang w:eastAsia="es-MX"/>
        </w:rPr>
        <w:t xml:space="preserve">jornada laboral cotidiana </w:t>
      </w:r>
      <w:r w:rsidRPr="009B0E1F">
        <w:rPr>
          <w:rFonts w:ascii="Arial" w:eastAsia="Times New Roman" w:hAnsi="Arial" w:cs="Arial"/>
          <w:color w:val="000000"/>
          <w:szCs w:val="24"/>
          <w:lang w:eastAsia="es-MX"/>
        </w:rPr>
        <w:t>de acuerdo con el grado y función.</w:t>
      </w:r>
    </w:p>
    <w:p w:rsidR="009B0E1F" w:rsidRPr="009B0E1F" w:rsidRDefault="009B0E1F" w:rsidP="009B0E1F">
      <w:pPr>
        <w:numPr>
          <w:ilvl w:val="0"/>
          <w:numId w:val="13"/>
        </w:numPr>
        <w:autoSpaceDE w:val="0"/>
        <w:autoSpaceDN w:val="0"/>
        <w:adjustRightInd w:val="0"/>
        <w:spacing w:after="0" w:line="240" w:lineRule="auto"/>
        <w:jc w:val="both"/>
        <w:rPr>
          <w:rFonts w:ascii="Arial" w:eastAsia="Times New Roman" w:hAnsi="Arial" w:cs="Arial"/>
          <w:color w:val="000000"/>
          <w:szCs w:val="24"/>
          <w:lang w:eastAsia="es-MX"/>
        </w:rPr>
      </w:pPr>
      <w:r w:rsidRPr="009B0E1F">
        <w:rPr>
          <w:rFonts w:ascii="Arial" w:eastAsia="Times New Roman" w:hAnsi="Arial" w:cs="Arial"/>
          <w:color w:val="000000"/>
          <w:szCs w:val="24"/>
          <w:lang w:eastAsia="es-MX"/>
        </w:rPr>
        <w:t xml:space="preserve">La disponibilidad y provisión de </w:t>
      </w:r>
      <w:r w:rsidRPr="009B0E1F">
        <w:rPr>
          <w:rFonts w:ascii="Arial" w:eastAsia="Times New Roman" w:hAnsi="Arial" w:cs="Arial"/>
          <w:bCs/>
          <w:color w:val="000000"/>
          <w:szCs w:val="24"/>
          <w:lang w:eastAsia="es-MX"/>
        </w:rPr>
        <w:t>equipamiento</w:t>
      </w:r>
      <w:r w:rsidRPr="009B0E1F">
        <w:rPr>
          <w:rFonts w:ascii="Arial" w:eastAsia="Times New Roman" w:hAnsi="Arial" w:cs="Arial"/>
          <w:color w:val="000000"/>
          <w:szCs w:val="24"/>
          <w:lang w:eastAsia="es-MX"/>
        </w:rPr>
        <w:t xml:space="preserve"> con el que cuentan los policías para realizar sus funciones.</w:t>
      </w:r>
    </w:p>
    <w:p w:rsidR="009B0E1F" w:rsidRPr="009B0E1F" w:rsidRDefault="009B0E1F" w:rsidP="009B0E1F">
      <w:pPr>
        <w:numPr>
          <w:ilvl w:val="0"/>
          <w:numId w:val="13"/>
        </w:numPr>
        <w:autoSpaceDE w:val="0"/>
        <w:autoSpaceDN w:val="0"/>
        <w:adjustRightInd w:val="0"/>
        <w:spacing w:after="0" w:line="240" w:lineRule="auto"/>
        <w:jc w:val="both"/>
        <w:rPr>
          <w:rFonts w:ascii="Arial" w:eastAsia="Times New Roman" w:hAnsi="Arial" w:cs="Arial"/>
          <w:color w:val="000000"/>
          <w:szCs w:val="24"/>
          <w:lang w:eastAsia="es-MX"/>
        </w:rPr>
      </w:pPr>
      <w:r w:rsidRPr="009B0E1F">
        <w:rPr>
          <w:rFonts w:ascii="Arial" w:eastAsia="Times New Roman" w:hAnsi="Arial" w:cs="Arial"/>
          <w:color w:val="000000"/>
          <w:szCs w:val="24"/>
          <w:lang w:eastAsia="es-MX"/>
        </w:rPr>
        <w:t xml:space="preserve">Las </w:t>
      </w:r>
      <w:r w:rsidRPr="009B0E1F">
        <w:rPr>
          <w:rFonts w:ascii="Arial" w:eastAsia="Times New Roman" w:hAnsi="Arial" w:cs="Arial"/>
          <w:bCs/>
          <w:color w:val="000000"/>
          <w:szCs w:val="24"/>
          <w:lang w:eastAsia="es-MX"/>
        </w:rPr>
        <w:t>relaciones sociales</w:t>
      </w:r>
      <w:r w:rsidRPr="009B0E1F">
        <w:rPr>
          <w:rFonts w:ascii="Arial" w:eastAsia="Times New Roman" w:hAnsi="Arial" w:cs="Arial"/>
          <w:color w:val="000000"/>
          <w:szCs w:val="24"/>
          <w:lang w:eastAsia="es-MX"/>
        </w:rPr>
        <w:t xml:space="preserve">, en términos de violencia, que los policías mantienen con sus </w:t>
      </w:r>
      <w:r w:rsidRPr="009B0E1F">
        <w:rPr>
          <w:rFonts w:ascii="Arial" w:eastAsia="Times New Roman" w:hAnsi="Arial" w:cs="Arial"/>
          <w:bCs/>
          <w:color w:val="000000"/>
          <w:szCs w:val="24"/>
          <w:lang w:eastAsia="es-MX"/>
        </w:rPr>
        <w:t xml:space="preserve">compañeros de trabajo </w:t>
      </w:r>
      <w:r w:rsidRPr="009B0E1F">
        <w:rPr>
          <w:rFonts w:ascii="Arial" w:eastAsia="Times New Roman" w:hAnsi="Arial" w:cs="Arial"/>
          <w:color w:val="000000"/>
          <w:szCs w:val="24"/>
          <w:lang w:eastAsia="es-MX"/>
        </w:rPr>
        <w:t xml:space="preserve">y </w:t>
      </w:r>
      <w:r w:rsidRPr="009B0E1F">
        <w:rPr>
          <w:rFonts w:ascii="Arial" w:eastAsia="Times New Roman" w:hAnsi="Arial" w:cs="Arial"/>
          <w:bCs/>
          <w:color w:val="000000"/>
          <w:szCs w:val="24"/>
          <w:lang w:eastAsia="es-MX"/>
        </w:rPr>
        <w:t>mandos superiores</w:t>
      </w:r>
      <w:r w:rsidRPr="009B0E1F">
        <w:rPr>
          <w:rFonts w:ascii="Arial" w:eastAsia="Times New Roman" w:hAnsi="Arial" w:cs="Arial"/>
          <w:color w:val="000000"/>
          <w:szCs w:val="24"/>
          <w:lang w:eastAsia="es-MX"/>
        </w:rPr>
        <w:t xml:space="preserve">. </w:t>
      </w:r>
    </w:p>
    <w:p w:rsidR="009B0E1F" w:rsidRPr="009B0E1F" w:rsidRDefault="009B0E1F" w:rsidP="009B0E1F">
      <w:pPr>
        <w:numPr>
          <w:ilvl w:val="0"/>
          <w:numId w:val="13"/>
        </w:numPr>
        <w:autoSpaceDE w:val="0"/>
        <w:autoSpaceDN w:val="0"/>
        <w:adjustRightInd w:val="0"/>
        <w:spacing w:after="0" w:line="240" w:lineRule="auto"/>
        <w:jc w:val="both"/>
        <w:rPr>
          <w:rFonts w:ascii="Arial" w:eastAsia="Times New Roman" w:hAnsi="Arial" w:cs="Arial"/>
          <w:color w:val="000000"/>
          <w:szCs w:val="24"/>
          <w:lang w:eastAsia="es-MX"/>
        </w:rPr>
      </w:pPr>
      <w:r w:rsidRPr="009B0E1F">
        <w:rPr>
          <w:rFonts w:ascii="Arial" w:eastAsia="Times New Roman" w:hAnsi="Arial" w:cs="Arial"/>
          <w:color w:val="000000"/>
          <w:szCs w:val="24"/>
          <w:lang w:eastAsia="es-MX"/>
        </w:rPr>
        <w:t xml:space="preserve">Las situaciones de </w:t>
      </w:r>
      <w:r w:rsidRPr="009B0E1F">
        <w:rPr>
          <w:rFonts w:ascii="Arial" w:eastAsia="Times New Roman" w:hAnsi="Arial" w:cs="Arial"/>
          <w:bCs/>
          <w:color w:val="000000"/>
          <w:szCs w:val="24"/>
          <w:lang w:eastAsia="es-MX"/>
        </w:rPr>
        <w:t>victimización</w:t>
      </w:r>
      <w:r w:rsidRPr="009B0E1F">
        <w:rPr>
          <w:rFonts w:ascii="Arial" w:eastAsia="Times New Roman" w:hAnsi="Arial" w:cs="Arial"/>
          <w:color w:val="000000"/>
          <w:szCs w:val="24"/>
          <w:lang w:eastAsia="es-MX"/>
        </w:rPr>
        <w:t xml:space="preserve"> que los policías pueden experimentar durante la realización de sus funciones. </w:t>
      </w:r>
    </w:p>
    <w:p w:rsidR="009B0E1F" w:rsidRPr="009B0E1F" w:rsidRDefault="009B0E1F" w:rsidP="009B0E1F">
      <w:pPr>
        <w:numPr>
          <w:ilvl w:val="0"/>
          <w:numId w:val="13"/>
        </w:numPr>
        <w:autoSpaceDE w:val="0"/>
        <w:autoSpaceDN w:val="0"/>
        <w:adjustRightInd w:val="0"/>
        <w:spacing w:after="0" w:line="240" w:lineRule="auto"/>
        <w:jc w:val="both"/>
        <w:rPr>
          <w:rFonts w:ascii="Arial" w:eastAsia="Times New Roman" w:hAnsi="Arial" w:cs="Arial"/>
          <w:color w:val="000000"/>
          <w:szCs w:val="24"/>
          <w:lang w:eastAsia="es-MX"/>
        </w:rPr>
      </w:pPr>
      <w:r w:rsidRPr="009B0E1F">
        <w:rPr>
          <w:rFonts w:ascii="Arial" w:eastAsia="Times New Roman" w:hAnsi="Arial" w:cs="Arial"/>
          <w:color w:val="000000"/>
          <w:szCs w:val="24"/>
          <w:lang w:eastAsia="es-MX"/>
        </w:rPr>
        <w:t>Las</w:t>
      </w:r>
      <w:r w:rsidR="00DA683D">
        <w:rPr>
          <w:rFonts w:ascii="Arial" w:eastAsia="Times New Roman" w:hAnsi="Arial" w:cs="Arial"/>
          <w:color w:val="000000"/>
          <w:szCs w:val="24"/>
          <w:lang w:eastAsia="es-MX"/>
        </w:rPr>
        <w:t xml:space="preserve"> posibles</w:t>
      </w:r>
      <w:r w:rsidRPr="009B0E1F">
        <w:rPr>
          <w:rFonts w:ascii="Arial" w:eastAsia="Times New Roman" w:hAnsi="Arial" w:cs="Arial"/>
          <w:color w:val="000000"/>
          <w:szCs w:val="24"/>
          <w:lang w:eastAsia="es-MX"/>
        </w:rPr>
        <w:t xml:space="preserve"> situaciones de </w:t>
      </w:r>
      <w:r w:rsidRPr="009B0E1F">
        <w:rPr>
          <w:rFonts w:ascii="Arial" w:eastAsia="Times New Roman" w:hAnsi="Arial" w:cs="Arial"/>
          <w:bCs/>
          <w:color w:val="000000"/>
          <w:szCs w:val="24"/>
          <w:lang w:eastAsia="es-MX"/>
        </w:rPr>
        <w:t>corrupción</w:t>
      </w:r>
      <w:r w:rsidRPr="009B0E1F">
        <w:rPr>
          <w:rFonts w:ascii="Arial" w:eastAsia="Times New Roman" w:hAnsi="Arial" w:cs="Arial"/>
          <w:color w:val="000000"/>
          <w:szCs w:val="24"/>
          <w:lang w:eastAsia="es-MX"/>
        </w:rPr>
        <w:t xml:space="preserve"> experimentadas por los policías al interior de la corporación policial.</w:t>
      </w:r>
    </w:p>
    <w:p w:rsidR="009B0E1F" w:rsidRPr="009B0E1F" w:rsidRDefault="009B0E1F" w:rsidP="009B0E1F">
      <w:pPr>
        <w:autoSpaceDE w:val="0"/>
        <w:autoSpaceDN w:val="0"/>
        <w:adjustRightInd w:val="0"/>
        <w:spacing w:after="0" w:line="240" w:lineRule="auto"/>
        <w:ind w:left="720"/>
        <w:contextualSpacing/>
        <w:jc w:val="both"/>
        <w:rPr>
          <w:rFonts w:ascii="Arial" w:hAnsi="Arial" w:cs="Arial"/>
          <w:bCs/>
          <w:color w:val="000000"/>
          <w:szCs w:val="24"/>
        </w:rPr>
      </w:pPr>
    </w:p>
    <w:p w:rsidR="009B0E1F" w:rsidRPr="006C1B1F" w:rsidRDefault="009B0E1F" w:rsidP="006C1B1F">
      <w:pPr>
        <w:autoSpaceDE w:val="0"/>
        <w:autoSpaceDN w:val="0"/>
        <w:adjustRightInd w:val="0"/>
        <w:spacing w:after="0" w:line="240" w:lineRule="auto"/>
        <w:rPr>
          <w:rFonts w:ascii="Arial" w:hAnsi="Arial" w:cs="Arial"/>
          <w:b/>
          <w:bCs/>
          <w:i/>
          <w:iCs/>
          <w:color w:val="1F497D"/>
          <w:shd w:val="clear" w:color="auto" w:fill="FFFFFF"/>
        </w:rPr>
      </w:pPr>
      <w:r w:rsidRPr="006C1B1F">
        <w:rPr>
          <w:rFonts w:ascii="Arial" w:hAnsi="Arial" w:cs="Arial"/>
          <w:b/>
          <w:bCs/>
          <w:i/>
          <w:iCs/>
          <w:color w:val="1F497D"/>
          <w:shd w:val="clear" w:color="auto" w:fill="FFFFFF"/>
        </w:rPr>
        <w:t>Elementos de la fuerza de seguridad pública del Estado mexicano</w:t>
      </w:r>
    </w:p>
    <w:p w:rsidR="009B0E1F" w:rsidRPr="009B0E1F" w:rsidRDefault="009B0E1F" w:rsidP="009B0E1F">
      <w:pPr>
        <w:autoSpaceDE w:val="0"/>
        <w:autoSpaceDN w:val="0"/>
        <w:adjustRightInd w:val="0"/>
        <w:spacing w:after="0" w:line="240" w:lineRule="auto"/>
        <w:jc w:val="both"/>
        <w:rPr>
          <w:rFonts w:ascii="Arial" w:hAnsi="Arial" w:cs="Arial"/>
          <w:b/>
          <w:bCs/>
          <w:i/>
          <w:iCs/>
          <w:color w:val="000000"/>
          <w:shd w:val="clear" w:color="auto" w:fill="FFFFFF"/>
        </w:rPr>
      </w:pPr>
    </w:p>
    <w:p w:rsidR="009B0E1F" w:rsidRPr="009B0E1F" w:rsidRDefault="006C1B1F" w:rsidP="009B0E1F">
      <w:pPr>
        <w:autoSpaceDE w:val="0"/>
        <w:autoSpaceDN w:val="0"/>
        <w:adjustRightInd w:val="0"/>
        <w:spacing w:after="0" w:line="240" w:lineRule="auto"/>
        <w:jc w:val="both"/>
        <w:rPr>
          <w:rFonts w:ascii="Arial" w:hAnsi="Arial" w:cs="Arial"/>
          <w:color w:val="000000"/>
        </w:rPr>
      </w:pPr>
      <w:r w:rsidRPr="006C1B1F">
        <w:rPr>
          <w:rFonts w:ascii="Arial" w:hAnsi="Arial" w:cs="Arial"/>
          <w:color w:val="000000"/>
          <w:lang w:val="es-ES"/>
        </w:rPr>
        <w:t>Para el levantamiento de la ENECAP se entrevistó a elementos de policía adscritos a la Policía Federal, Secretarías de Seguridad Pública estatales y municipales, Procuradurías Generales de Justicia o Fiscalías Generales de cada entidad federativa, así como a la Agencia de Investigación Criminal de la Procuraduría General de la República</w:t>
      </w:r>
      <w:r w:rsidR="009B0E1F" w:rsidRPr="009B0E1F">
        <w:rPr>
          <w:rFonts w:ascii="Arial" w:hAnsi="Arial" w:cs="Arial"/>
          <w:b/>
          <w:color w:val="000000"/>
        </w:rPr>
        <w:t xml:space="preserve">, </w:t>
      </w:r>
      <w:r w:rsidR="009B0E1F" w:rsidRPr="009B0E1F">
        <w:rPr>
          <w:rFonts w:ascii="Arial" w:hAnsi="Arial" w:cs="Arial"/>
          <w:color w:val="000000"/>
        </w:rPr>
        <w:t>durante agosto y septiembre de</w:t>
      </w:r>
      <w:r w:rsidR="009B0E1F" w:rsidRPr="009B0E1F">
        <w:rPr>
          <w:rFonts w:ascii="Arial" w:hAnsi="Arial" w:cs="Arial"/>
          <w:b/>
          <w:color w:val="000000"/>
        </w:rPr>
        <w:t xml:space="preserve"> </w:t>
      </w:r>
      <w:r w:rsidR="009B0E1F" w:rsidRPr="00DC482F">
        <w:rPr>
          <w:rFonts w:ascii="Arial" w:hAnsi="Arial" w:cs="Arial"/>
          <w:color w:val="000000"/>
        </w:rPr>
        <w:t>2017</w:t>
      </w:r>
      <w:r w:rsidR="009B0E1F" w:rsidRPr="009B0E1F">
        <w:rPr>
          <w:rFonts w:ascii="Arial" w:hAnsi="Arial" w:cs="Arial"/>
          <w:color w:val="000000"/>
        </w:rPr>
        <w:t>.</w:t>
      </w:r>
      <w:r w:rsidR="00DA683D">
        <w:rPr>
          <w:rFonts w:ascii="Arial" w:hAnsi="Arial" w:cs="Arial"/>
          <w:color w:val="000000"/>
        </w:rPr>
        <w:t xml:space="preserve"> </w:t>
      </w:r>
      <w:r w:rsidR="00DA683D" w:rsidRPr="00DA683D">
        <w:rPr>
          <w:rFonts w:ascii="Arial" w:hAnsi="Arial" w:cs="Arial"/>
          <w:color w:val="000000"/>
        </w:rPr>
        <w:t xml:space="preserve">En el caso de la Secretaría de Seguridad Pública de la Ciudad de México, el levantamiento se realizó del 04 al 19 de junio de </w:t>
      </w:r>
      <w:r w:rsidR="00DA683D" w:rsidRPr="00DC482F">
        <w:rPr>
          <w:rFonts w:ascii="Arial" w:hAnsi="Arial" w:cs="Arial"/>
          <w:color w:val="000000"/>
        </w:rPr>
        <w:t>2018</w:t>
      </w:r>
      <w:r w:rsidR="00DA683D" w:rsidRPr="00DA683D">
        <w:rPr>
          <w:rFonts w:ascii="Arial" w:hAnsi="Arial" w:cs="Arial"/>
          <w:color w:val="000000"/>
        </w:rPr>
        <w:t>.</w:t>
      </w:r>
    </w:p>
    <w:p w:rsidR="003852BB" w:rsidRDefault="003852BB" w:rsidP="009B0E1F">
      <w:pPr>
        <w:autoSpaceDE w:val="0"/>
        <w:autoSpaceDN w:val="0"/>
        <w:adjustRightInd w:val="0"/>
        <w:spacing w:after="0" w:line="240" w:lineRule="auto"/>
        <w:rPr>
          <w:rFonts w:ascii="Arial" w:hAnsi="Arial" w:cs="Arial"/>
          <w:b/>
          <w:bCs/>
          <w:i/>
          <w:iCs/>
          <w:color w:val="1F497D"/>
          <w:shd w:val="clear" w:color="auto" w:fill="FFFFFF"/>
        </w:rPr>
      </w:pPr>
    </w:p>
    <w:p w:rsidR="009B0E1F" w:rsidRPr="009B0E1F" w:rsidRDefault="006C1B1F" w:rsidP="009B0E1F">
      <w:pPr>
        <w:autoSpaceDE w:val="0"/>
        <w:autoSpaceDN w:val="0"/>
        <w:adjustRightInd w:val="0"/>
        <w:spacing w:after="0" w:line="240" w:lineRule="auto"/>
        <w:rPr>
          <w:i/>
          <w:iCs/>
          <w:color w:val="1F497D"/>
          <w:shd w:val="clear" w:color="auto" w:fill="FFFFFF"/>
        </w:rPr>
      </w:pPr>
      <w:r>
        <w:rPr>
          <w:rFonts w:ascii="Arial" w:hAnsi="Arial" w:cs="Arial"/>
          <w:b/>
          <w:bCs/>
          <w:i/>
          <w:iCs/>
          <w:color w:val="1F497D"/>
          <w:shd w:val="clear" w:color="auto" w:fill="FFFFFF"/>
        </w:rPr>
        <w:t>Marco muestral</w:t>
      </w:r>
    </w:p>
    <w:p w:rsidR="009B0E1F" w:rsidRPr="009B0E1F" w:rsidRDefault="009B0E1F" w:rsidP="009B0E1F">
      <w:pPr>
        <w:autoSpaceDE w:val="0"/>
        <w:autoSpaceDN w:val="0"/>
        <w:adjustRightInd w:val="0"/>
        <w:spacing w:after="0" w:line="240" w:lineRule="auto"/>
        <w:jc w:val="both"/>
        <w:rPr>
          <w:rFonts w:ascii="Arial" w:hAnsi="Arial" w:cs="Arial"/>
          <w:color w:val="000000"/>
        </w:rPr>
      </w:pPr>
    </w:p>
    <w:p w:rsidR="009B0E1F" w:rsidRDefault="006C1B1F" w:rsidP="003852BB">
      <w:pPr>
        <w:autoSpaceDE w:val="0"/>
        <w:autoSpaceDN w:val="0"/>
        <w:adjustRightInd w:val="0"/>
        <w:jc w:val="both"/>
        <w:rPr>
          <w:rFonts w:ascii="Arial" w:hAnsi="Arial" w:cs="Arial"/>
          <w:color w:val="000000"/>
        </w:rPr>
      </w:pPr>
      <w:r w:rsidRPr="006C1B1F">
        <w:rPr>
          <w:rFonts w:ascii="Arial" w:hAnsi="Arial" w:cs="Arial"/>
          <w:color w:val="000000"/>
        </w:rPr>
        <w:t xml:space="preserve">El marco muestral de la ENECAP 2017 se generó a partir de la información sobre el Estado de Fuerza de Seguridad Pública del </w:t>
      </w:r>
      <w:r w:rsidRPr="006C1B1F">
        <w:rPr>
          <w:rFonts w:ascii="Arial" w:hAnsi="Arial" w:cs="Arial"/>
          <w:b/>
          <w:color w:val="000000"/>
        </w:rPr>
        <w:t>Registro Nacional de Personal de Seguridad Pública</w:t>
      </w:r>
      <w:r w:rsidRPr="006C1B1F">
        <w:rPr>
          <w:rFonts w:ascii="Arial" w:hAnsi="Arial" w:cs="Arial"/>
          <w:color w:val="000000"/>
        </w:rPr>
        <w:t xml:space="preserve"> previsto en el artículo 122 de la Ley General de Sistema Nacional de Seguridad Pública. La información fue proporcionada por la Comisión Nacional de Seguridad de la </w:t>
      </w:r>
      <w:r w:rsidRPr="007F14E3">
        <w:rPr>
          <w:rFonts w:ascii="Arial" w:hAnsi="Arial" w:cs="Arial"/>
          <w:color w:val="000000"/>
        </w:rPr>
        <w:t>Secretaría de Gobernación</w:t>
      </w:r>
      <w:r w:rsidR="00E319B9" w:rsidRPr="007F14E3">
        <w:rPr>
          <w:rFonts w:ascii="Arial" w:hAnsi="Arial" w:cs="Arial"/>
          <w:color w:val="000000"/>
        </w:rPr>
        <w:t xml:space="preserve"> y por la Procuraduría General de la República</w:t>
      </w:r>
      <w:r w:rsidR="003852BB" w:rsidRPr="007F14E3">
        <w:rPr>
          <w:rFonts w:ascii="Arial" w:hAnsi="Arial" w:cs="Arial"/>
          <w:color w:val="000000"/>
        </w:rPr>
        <w:t>.</w:t>
      </w:r>
    </w:p>
    <w:p w:rsidR="00ED0B64" w:rsidRDefault="00ED0B64" w:rsidP="003852BB">
      <w:pPr>
        <w:autoSpaceDE w:val="0"/>
        <w:autoSpaceDN w:val="0"/>
        <w:adjustRightInd w:val="0"/>
        <w:jc w:val="both"/>
        <w:rPr>
          <w:rFonts w:ascii="Arial" w:hAnsi="Arial" w:cs="Arial"/>
          <w:color w:val="000000"/>
        </w:rPr>
      </w:pPr>
    </w:p>
    <w:p w:rsidR="00ED0B64" w:rsidRDefault="00ED0B64" w:rsidP="003852BB">
      <w:pPr>
        <w:autoSpaceDE w:val="0"/>
        <w:autoSpaceDN w:val="0"/>
        <w:adjustRightInd w:val="0"/>
        <w:jc w:val="both"/>
        <w:rPr>
          <w:rFonts w:ascii="Arial" w:hAnsi="Arial" w:cs="Arial"/>
          <w:color w:val="000000"/>
        </w:rPr>
      </w:pPr>
    </w:p>
    <w:p w:rsidR="00041EA0" w:rsidRDefault="00041EA0" w:rsidP="003852BB">
      <w:pPr>
        <w:autoSpaceDE w:val="0"/>
        <w:autoSpaceDN w:val="0"/>
        <w:adjustRightInd w:val="0"/>
        <w:jc w:val="both"/>
        <w:rPr>
          <w:rFonts w:ascii="Arial" w:hAnsi="Arial" w:cs="Arial"/>
          <w:color w:val="000000"/>
        </w:rPr>
      </w:pPr>
    </w:p>
    <w:p w:rsidR="00DA683D" w:rsidRDefault="00DA683D" w:rsidP="003852BB">
      <w:pPr>
        <w:autoSpaceDE w:val="0"/>
        <w:autoSpaceDN w:val="0"/>
        <w:adjustRightInd w:val="0"/>
        <w:jc w:val="both"/>
        <w:rPr>
          <w:rFonts w:ascii="Arial" w:hAnsi="Arial" w:cs="Arial"/>
          <w:color w:val="000000"/>
        </w:rPr>
      </w:pPr>
    </w:p>
    <w:p w:rsidR="0002493B" w:rsidRDefault="0002493B" w:rsidP="00041EA0">
      <w:pPr>
        <w:autoSpaceDE w:val="0"/>
        <w:autoSpaceDN w:val="0"/>
        <w:adjustRightInd w:val="0"/>
        <w:spacing w:after="0" w:line="240" w:lineRule="auto"/>
        <w:contextualSpacing/>
        <w:rPr>
          <w:rFonts w:ascii="Arial" w:hAnsi="Arial" w:cs="Arial"/>
          <w:color w:val="026550"/>
          <w:sz w:val="20"/>
          <w:szCs w:val="16"/>
        </w:rPr>
      </w:pPr>
    </w:p>
    <w:p w:rsidR="0002493B" w:rsidRPr="0002493B" w:rsidRDefault="0002493B" w:rsidP="0002493B">
      <w:pPr>
        <w:autoSpaceDE w:val="0"/>
        <w:autoSpaceDN w:val="0"/>
        <w:adjustRightInd w:val="0"/>
        <w:spacing w:after="0" w:line="240" w:lineRule="auto"/>
        <w:ind w:left="360"/>
        <w:contextualSpacing/>
        <w:rPr>
          <w:rFonts w:ascii="Arial" w:hAnsi="Arial" w:cs="Arial"/>
          <w:color w:val="026550"/>
          <w:sz w:val="20"/>
          <w:szCs w:val="16"/>
        </w:rPr>
      </w:pPr>
    </w:p>
    <w:p w:rsidR="009B0E1F" w:rsidRPr="00DC482F" w:rsidRDefault="009B0E1F" w:rsidP="009B0E1F">
      <w:pPr>
        <w:numPr>
          <w:ilvl w:val="0"/>
          <w:numId w:val="9"/>
        </w:numPr>
        <w:autoSpaceDE w:val="0"/>
        <w:autoSpaceDN w:val="0"/>
        <w:adjustRightInd w:val="0"/>
        <w:spacing w:after="0" w:line="240" w:lineRule="auto"/>
        <w:contextualSpacing/>
        <w:rPr>
          <w:rFonts w:ascii="Arial" w:hAnsi="Arial" w:cs="Arial"/>
          <w:color w:val="026550"/>
          <w:sz w:val="20"/>
          <w:szCs w:val="16"/>
        </w:rPr>
      </w:pPr>
      <w:r w:rsidRPr="00DC482F">
        <w:rPr>
          <w:rFonts w:ascii="Arial" w:hAnsi="Arial" w:cs="Arial"/>
          <w:b/>
          <w:bCs/>
          <w:iCs/>
          <w:color w:val="026550"/>
          <w:sz w:val="28"/>
          <w:bdr w:val="none" w:sz="0" w:space="0" w:color="auto" w:frame="1"/>
        </w:rPr>
        <w:t>Características sociodemográficas</w:t>
      </w:r>
    </w:p>
    <w:p w:rsidR="009B0E1F" w:rsidRPr="009B0E1F" w:rsidRDefault="009B0E1F" w:rsidP="009B0E1F">
      <w:pPr>
        <w:autoSpaceDE w:val="0"/>
        <w:autoSpaceDN w:val="0"/>
        <w:adjustRightInd w:val="0"/>
        <w:spacing w:after="0" w:line="240" w:lineRule="auto"/>
        <w:jc w:val="both"/>
        <w:rPr>
          <w:rFonts w:ascii="Arial" w:hAnsi="Arial" w:cs="Arial"/>
          <w:b/>
          <w:i/>
          <w:color w:val="000000"/>
        </w:rPr>
      </w:pPr>
      <w:r w:rsidRPr="009B0E1F">
        <w:rPr>
          <w:rFonts w:ascii="Arial" w:hAnsi="Arial" w:cs="Arial"/>
          <w:color w:val="000000"/>
        </w:rPr>
        <w:br/>
        <w:t>Durante</w:t>
      </w:r>
      <w:r w:rsidRPr="009B0E1F">
        <w:rPr>
          <w:rFonts w:ascii="Arial" w:hAnsi="Arial" w:cs="Arial"/>
          <w:b/>
          <w:color w:val="000000"/>
        </w:rPr>
        <w:t xml:space="preserve"> 2017, </w:t>
      </w:r>
      <w:r w:rsidRPr="009B0E1F">
        <w:rPr>
          <w:rFonts w:ascii="Arial" w:hAnsi="Arial" w:cs="Arial"/>
          <w:color w:val="000000"/>
        </w:rPr>
        <w:t>se estimaron</w:t>
      </w:r>
      <w:r w:rsidRPr="009B0E1F">
        <w:rPr>
          <w:rFonts w:ascii="Arial" w:hAnsi="Arial" w:cs="Arial"/>
          <w:b/>
          <w:color w:val="000000"/>
        </w:rPr>
        <w:t xml:space="preserve"> 384.9 mil</w:t>
      </w:r>
      <w:r w:rsidRPr="009B0E1F">
        <w:rPr>
          <w:rFonts w:ascii="Arial" w:hAnsi="Arial" w:cs="Arial"/>
          <w:color w:val="000000"/>
        </w:rPr>
        <w:t xml:space="preserve"> elementos de policía a nivel nacional</w:t>
      </w:r>
      <w:r w:rsidRPr="009B0E1F">
        <w:rPr>
          <w:rFonts w:ascii="Arial" w:hAnsi="Arial" w:cs="Arial"/>
          <w:b/>
          <w:color w:val="000000"/>
        </w:rPr>
        <w:t>.</w:t>
      </w:r>
      <w:r w:rsidRPr="009B0E1F">
        <w:rPr>
          <w:rFonts w:ascii="Arial" w:eastAsiaTheme="minorEastAsia" w:hAnsi="Arial" w:cs="Arial"/>
          <w:b/>
          <w:bCs/>
          <w:color w:val="1F497D"/>
          <w:kern w:val="24"/>
        </w:rPr>
        <w:t xml:space="preserve"> </w:t>
      </w:r>
      <w:r w:rsidRPr="009B0E1F">
        <w:rPr>
          <w:rFonts w:ascii="Arial" w:eastAsiaTheme="minorEastAsia" w:hAnsi="Arial" w:cs="Arial"/>
          <w:bCs/>
          <w:kern w:val="24"/>
        </w:rPr>
        <w:t>De ellos,</w:t>
      </w:r>
      <w:r w:rsidRPr="009B0E1F">
        <w:rPr>
          <w:rFonts w:ascii="Arial" w:eastAsiaTheme="minorEastAsia" w:hAnsi="Arial" w:cs="Arial"/>
          <w:b/>
          <w:bCs/>
          <w:kern w:val="24"/>
        </w:rPr>
        <w:t xml:space="preserve"> </w:t>
      </w:r>
      <w:r w:rsidRPr="009B0E1F">
        <w:rPr>
          <w:rFonts w:ascii="Arial" w:hAnsi="Arial" w:cs="Arial"/>
          <w:b/>
          <w:bCs/>
          <w:color w:val="000000"/>
        </w:rPr>
        <w:t xml:space="preserve">76.1% </w:t>
      </w:r>
      <w:r w:rsidRPr="009B0E1F">
        <w:rPr>
          <w:rFonts w:ascii="Arial" w:hAnsi="Arial" w:cs="Arial"/>
          <w:bCs/>
          <w:color w:val="000000"/>
        </w:rPr>
        <w:t>se encuentran adscritos a las</w:t>
      </w:r>
      <w:r w:rsidRPr="009B0E1F">
        <w:rPr>
          <w:rFonts w:ascii="Arial" w:hAnsi="Arial" w:cs="Arial"/>
          <w:b/>
          <w:bCs/>
          <w:color w:val="000000"/>
        </w:rPr>
        <w:t xml:space="preserve"> </w:t>
      </w:r>
      <w:r w:rsidRPr="009B0E1F">
        <w:rPr>
          <w:rFonts w:ascii="Arial" w:hAnsi="Arial" w:cs="Arial"/>
          <w:b/>
          <w:bCs/>
          <w:i/>
          <w:color w:val="000000"/>
        </w:rPr>
        <w:t>Policías Preventivas Estatales</w:t>
      </w:r>
      <w:r w:rsidRPr="009B0E1F">
        <w:rPr>
          <w:rFonts w:ascii="Arial" w:hAnsi="Arial" w:cs="Arial"/>
          <w:b/>
          <w:bCs/>
          <w:color w:val="000000"/>
        </w:rPr>
        <w:t xml:space="preserve"> </w:t>
      </w:r>
      <w:r w:rsidRPr="009B0E1F">
        <w:rPr>
          <w:rFonts w:ascii="Arial" w:hAnsi="Arial" w:cs="Arial"/>
          <w:bCs/>
          <w:color w:val="000000"/>
        </w:rPr>
        <w:t>o</w:t>
      </w:r>
      <w:r w:rsidRPr="009B0E1F">
        <w:rPr>
          <w:rFonts w:ascii="Arial" w:hAnsi="Arial" w:cs="Arial"/>
          <w:b/>
          <w:bCs/>
          <w:color w:val="000000"/>
        </w:rPr>
        <w:t xml:space="preserve"> </w:t>
      </w:r>
      <w:r w:rsidRPr="009B0E1F">
        <w:rPr>
          <w:rFonts w:ascii="Arial" w:hAnsi="Arial" w:cs="Arial"/>
          <w:b/>
          <w:bCs/>
          <w:i/>
          <w:color w:val="000000"/>
        </w:rPr>
        <w:t>Municipales</w:t>
      </w:r>
      <w:r w:rsidRPr="009B0E1F">
        <w:rPr>
          <w:rFonts w:ascii="Arial" w:hAnsi="Arial" w:cs="Arial"/>
          <w:bCs/>
          <w:color w:val="000000"/>
        </w:rPr>
        <w:t>.</w:t>
      </w:r>
      <w:r w:rsidRPr="009B0E1F">
        <w:rPr>
          <w:rFonts w:ascii="Arial" w:hAnsi="Arial" w:cs="Arial"/>
          <w:b/>
          <w:bCs/>
          <w:color w:val="000000"/>
        </w:rPr>
        <w:t xml:space="preserve"> </w:t>
      </w:r>
    </w:p>
    <w:p w:rsidR="009B0E1F" w:rsidRPr="009B0E1F" w:rsidRDefault="009B0E1F" w:rsidP="009B0E1F">
      <w:pPr>
        <w:autoSpaceDE w:val="0"/>
        <w:autoSpaceDN w:val="0"/>
        <w:adjustRightInd w:val="0"/>
        <w:spacing w:after="0" w:line="240" w:lineRule="auto"/>
        <w:jc w:val="both"/>
        <w:rPr>
          <w:rFonts w:ascii="Arial" w:hAnsi="Arial" w:cs="Arial"/>
          <w:color w:val="000000"/>
        </w:rPr>
      </w:pPr>
    </w:p>
    <w:p w:rsidR="009B0E1F" w:rsidRDefault="00A4429F" w:rsidP="00A4429F">
      <w:pPr>
        <w:spacing w:line="240" w:lineRule="auto"/>
        <w:jc w:val="center"/>
        <w:rPr>
          <w:rFonts w:ascii="Arial" w:hAnsi="Arial" w:cs="Arial"/>
          <w:color w:val="000000"/>
        </w:rPr>
      </w:pPr>
      <w:r w:rsidRPr="00A4429F">
        <w:rPr>
          <w:noProof/>
          <w:lang w:val="en-US"/>
        </w:rPr>
        <w:drawing>
          <wp:inline distT="0" distB="0" distL="0" distR="0" wp14:anchorId="36BE5B23" wp14:editId="1B226ADA">
            <wp:extent cx="5612130" cy="1979295"/>
            <wp:effectExtent l="0" t="0" r="762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612130" cy="1979295"/>
                    </a:xfrm>
                    <a:prstGeom prst="rect">
                      <a:avLst/>
                    </a:prstGeom>
                  </pic:spPr>
                </pic:pic>
              </a:graphicData>
            </a:graphic>
          </wp:inline>
        </w:drawing>
      </w:r>
    </w:p>
    <w:p w:rsidR="00A4429F" w:rsidRPr="00A4429F" w:rsidRDefault="00A4429F" w:rsidP="00A4429F">
      <w:pPr>
        <w:spacing w:line="160" w:lineRule="exact"/>
        <w:rPr>
          <w:rFonts w:ascii="Arial" w:hAnsi="Arial" w:cs="Arial"/>
          <w:bCs/>
          <w:iCs/>
          <w:sz w:val="18"/>
          <w:shd w:val="clear" w:color="auto" w:fill="FFFFFF"/>
        </w:rPr>
      </w:pPr>
    </w:p>
    <w:p w:rsidR="003852BB" w:rsidRPr="00A4429F" w:rsidRDefault="003852BB" w:rsidP="00A4429F">
      <w:pPr>
        <w:spacing w:line="240" w:lineRule="auto"/>
        <w:rPr>
          <w:rFonts w:ascii="Arial" w:hAnsi="Arial" w:cs="Arial"/>
          <w:bCs/>
          <w:iCs/>
          <w:sz w:val="14"/>
          <w:shd w:val="clear" w:color="auto" w:fill="FFFFFF"/>
        </w:rPr>
      </w:pPr>
      <w:r w:rsidRPr="00A4429F">
        <w:rPr>
          <w:rFonts w:ascii="Arial" w:hAnsi="Arial" w:cs="Arial"/>
          <w:bCs/>
          <w:iCs/>
          <w:sz w:val="14"/>
          <w:shd w:val="clear" w:color="auto" w:fill="FFFFFF"/>
        </w:rPr>
        <w:t>* Las cifras corresponden al mes de agosto de 2017</w:t>
      </w:r>
    </w:p>
    <w:p w:rsidR="00A4429F" w:rsidRDefault="00A4429F" w:rsidP="009B0E1F">
      <w:pPr>
        <w:rPr>
          <w:rFonts w:ascii="Arial" w:hAnsi="Arial" w:cs="Arial"/>
          <w:b/>
          <w:bCs/>
          <w:i/>
          <w:iCs/>
          <w:color w:val="1F497D"/>
          <w:shd w:val="clear" w:color="auto" w:fill="FFFFFF"/>
        </w:rPr>
      </w:pPr>
    </w:p>
    <w:p w:rsidR="009B0E1F" w:rsidRPr="009B0E1F" w:rsidRDefault="009B0E1F" w:rsidP="009B0E1F">
      <w:pPr>
        <w:rPr>
          <w:rFonts w:ascii="Arial" w:hAnsi="Arial" w:cs="Arial"/>
          <w:b/>
          <w:bCs/>
          <w:i/>
          <w:iCs/>
          <w:color w:val="1F497D"/>
          <w:shd w:val="clear" w:color="auto" w:fill="FFFFFF"/>
        </w:rPr>
      </w:pPr>
      <w:r w:rsidRPr="009B0E1F">
        <w:rPr>
          <w:rFonts w:ascii="Arial" w:hAnsi="Arial" w:cs="Arial"/>
          <w:b/>
          <w:bCs/>
          <w:i/>
          <w:iCs/>
          <w:color w:val="1F497D"/>
          <w:shd w:val="clear" w:color="auto" w:fill="FFFFFF"/>
        </w:rPr>
        <w:t>Distribución de la población de policías por funciones</w:t>
      </w:r>
    </w:p>
    <w:p w:rsidR="009B0E1F" w:rsidRPr="009B0E1F" w:rsidRDefault="009B0E1F" w:rsidP="009B0E1F">
      <w:pPr>
        <w:autoSpaceDE w:val="0"/>
        <w:autoSpaceDN w:val="0"/>
        <w:adjustRightInd w:val="0"/>
        <w:spacing w:after="0" w:line="240" w:lineRule="auto"/>
        <w:jc w:val="both"/>
        <w:rPr>
          <w:rFonts w:ascii="Arial" w:hAnsi="Arial" w:cs="Arial"/>
          <w:bCs/>
          <w:iCs/>
          <w:color w:val="000000"/>
          <w:shd w:val="clear" w:color="auto" w:fill="FFFFFF"/>
        </w:rPr>
      </w:pPr>
      <w:r w:rsidRPr="009B0E1F">
        <w:rPr>
          <w:rFonts w:ascii="Arial" w:hAnsi="Arial" w:cs="Arial"/>
          <w:bCs/>
          <w:iCs/>
          <w:color w:val="000000"/>
          <w:shd w:val="clear" w:color="auto" w:fill="FFFFFF"/>
        </w:rPr>
        <w:t xml:space="preserve">De los </w:t>
      </w:r>
      <w:r w:rsidRPr="009B0E1F">
        <w:rPr>
          <w:rFonts w:ascii="Arial" w:hAnsi="Arial" w:cs="Arial"/>
          <w:b/>
          <w:bCs/>
          <w:iCs/>
          <w:color w:val="000000"/>
          <w:shd w:val="clear" w:color="auto" w:fill="FFFFFF"/>
        </w:rPr>
        <w:t xml:space="preserve">384.9 mil </w:t>
      </w:r>
      <w:r w:rsidRPr="009B0E1F">
        <w:rPr>
          <w:rFonts w:ascii="Arial" w:hAnsi="Arial" w:cs="Arial"/>
          <w:bCs/>
          <w:iCs/>
          <w:color w:val="000000"/>
          <w:shd w:val="clear" w:color="auto" w:fill="FFFFFF"/>
        </w:rPr>
        <w:t xml:space="preserve">elementos de policía estimados, </w:t>
      </w:r>
      <w:r w:rsidRPr="009B0E1F">
        <w:rPr>
          <w:rFonts w:ascii="Arial" w:hAnsi="Arial" w:cs="Arial"/>
          <w:b/>
          <w:bCs/>
          <w:iCs/>
          <w:color w:val="000000"/>
          <w:shd w:val="clear" w:color="auto" w:fill="FFFFFF"/>
        </w:rPr>
        <w:t>73.4%</w:t>
      </w:r>
      <w:r w:rsidRPr="009B0E1F">
        <w:rPr>
          <w:rFonts w:ascii="Arial" w:hAnsi="Arial" w:cs="Arial"/>
          <w:bCs/>
          <w:iCs/>
          <w:color w:val="000000"/>
          <w:shd w:val="clear" w:color="auto" w:fill="FFFFFF"/>
        </w:rPr>
        <w:t xml:space="preserve"> realizaron principalmente funciones </w:t>
      </w:r>
      <w:r w:rsidRPr="009B0E1F">
        <w:rPr>
          <w:rFonts w:ascii="Arial" w:hAnsi="Arial" w:cs="Arial"/>
          <w:b/>
          <w:bCs/>
          <w:i/>
          <w:iCs/>
          <w:color w:val="000000"/>
          <w:shd w:val="clear" w:color="auto" w:fill="FFFFFF"/>
        </w:rPr>
        <w:t>operativas</w:t>
      </w:r>
      <w:r w:rsidRPr="009B0E1F">
        <w:rPr>
          <w:rFonts w:ascii="Arial" w:hAnsi="Arial" w:cs="Arial"/>
          <w:bCs/>
          <w:iCs/>
          <w:color w:val="000000"/>
          <w:shd w:val="clear" w:color="auto" w:fill="FFFFFF"/>
        </w:rPr>
        <w:t xml:space="preserve"> durante </w:t>
      </w:r>
      <w:r w:rsidRPr="009B0E1F">
        <w:rPr>
          <w:rFonts w:ascii="Arial" w:hAnsi="Arial" w:cs="Arial"/>
          <w:b/>
          <w:bCs/>
          <w:iCs/>
          <w:color w:val="000000"/>
          <w:shd w:val="clear" w:color="auto" w:fill="FFFFFF"/>
        </w:rPr>
        <w:t>2017</w:t>
      </w:r>
      <w:r w:rsidRPr="009B0E1F">
        <w:rPr>
          <w:rFonts w:ascii="Arial" w:hAnsi="Arial" w:cs="Arial"/>
          <w:bCs/>
          <w:iCs/>
          <w:color w:val="000000"/>
          <w:shd w:val="clear" w:color="auto" w:fill="FFFFFF"/>
        </w:rPr>
        <w:t xml:space="preserve">, esto representa </w:t>
      </w:r>
      <w:r w:rsidRPr="009B0E1F">
        <w:rPr>
          <w:rFonts w:ascii="Arial" w:hAnsi="Arial" w:cs="Arial"/>
          <w:b/>
          <w:bCs/>
          <w:iCs/>
          <w:color w:val="000000"/>
          <w:shd w:val="clear" w:color="auto" w:fill="FFFFFF"/>
        </w:rPr>
        <w:t>282.7 mil</w:t>
      </w:r>
      <w:r w:rsidRPr="009B0E1F">
        <w:rPr>
          <w:rFonts w:ascii="Arial" w:hAnsi="Arial" w:cs="Arial"/>
          <w:bCs/>
          <w:iCs/>
          <w:color w:val="000000"/>
          <w:shd w:val="clear" w:color="auto" w:fill="FFFFFF"/>
        </w:rPr>
        <w:t xml:space="preserve"> elementos de policía a nivel nacional.</w:t>
      </w:r>
    </w:p>
    <w:p w:rsidR="009B0E1F" w:rsidRPr="009B0E1F" w:rsidRDefault="009B0E1F" w:rsidP="009B0E1F">
      <w:pPr>
        <w:autoSpaceDE w:val="0"/>
        <w:autoSpaceDN w:val="0"/>
        <w:adjustRightInd w:val="0"/>
        <w:spacing w:after="0" w:line="240" w:lineRule="auto"/>
        <w:jc w:val="center"/>
        <w:rPr>
          <w:rFonts w:ascii="Arial" w:hAnsi="Arial" w:cs="Arial"/>
          <w:bCs/>
          <w:iCs/>
          <w:color w:val="000000"/>
          <w:shd w:val="clear" w:color="auto" w:fill="FFFFFF"/>
        </w:rPr>
      </w:pPr>
    </w:p>
    <w:p w:rsidR="009B0E1F" w:rsidRDefault="00A4429F" w:rsidP="003852BB">
      <w:pPr>
        <w:autoSpaceDE w:val="0"/>
        <w:autoSpaceDN w:val="0"/>
        <w:adjustRightInd w:val="0"/>
        <w:spacing w:after="0" w:line="240" w:lineRule="auto"/>
        <w:jc w:val="center"/>
        <w:rPr>
          <w:rFonts w:ascii="Arial" w:hAnsi="Arial" w:cs="Arial"/>
          <w:bCs/>
          <w:iCs/>
          <w:color w:val="000000"/>
          <w:shd w:val="clear" w:color="auto" w:fill="FFFFFF"/>
        </w:rPr>
      </w:pPr>
      <w:r w:rsidRPr="00A4429F">
        <w:rPr>
          <w:noProof/>
          <w:lang w:val="en-US"/>
        </w:rPr>
        <w:drawing>
          <wp:inline distT="0" distB="0" distL="0" distR="0" wp14:anchorId="6D541B2D" wp14:editId="71E4202F">
            <wp:extent cx="4362202" cy="28800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4362202" cy="2880000"/>
                    </a:xfrm>
                    <a:prstGeom prst="rect">
                      <a:avLst/>
                    </a:prstGeom>
                  </pic:spPr>
                </pic:pic>
              </a:graphicData>
            </a:graphic>
          </wp:inline>
        </w:drawing>
      </w:r>
    </w:p>
    <w:p w:rsidR="003852BB" w:rsidRPr="00A4429F" w:rsidRDefault="003852BB" w:rsidP="009B0E1F">
      <w:pPr>
        <w:autoSpaceDE w:val="0"/>
        <w:autoSpaceDN w:val="0"/>
        <w:adjustRightInd w:val="0"/>
        <w:spacing w:after="0" w:line="240" w:lineRule="auto"/>
        <w:jc w:val="both"/>
        <w:rPr>
          <w:rFonts w:ascii="Arial" w:hAnsi="Arial" w:cs="Arial"/>
          <w:b/>
          <w:i/>
          <w:color w:val="1F497D"/>
          <w:sz w:val="14"/>
        </w:rPr>
      </w:pPr>
      <w:r w:rsidRPr="00A4429F">
        <w:rPr>
          <w:rFonts w:ascii="Arial" w:eastAsiaTheme="minorEastAsia" w:hAnsi="Arial" w:cs="Arial"/>
          <w:color w:val="000000" w:themeColor="text1"/>
          <w:kern w:val="24"/>
          <w:sz w:val="14"/>
          <w:szCs w:val="21"/>
        </w:rPr>
        <w:t>* Las cifras corresponden al mes de agosto de 2017</w:t>
      </w:r>
    </w:p>
    <w:p w:rsidR="003F2111" w:rsidRDefault="003F2111" w:rsidP="009B0E1F">
      <w:pPr>
        <w:autoSpaceDE w:val="0"/>
        <w:autoSpaceDN w:val="0"/>
        <w:adjustRightInd w:val="0"/>
        <w:spacing w:after="0" w:line="240" w:lineRule="auto"/>
        <w:jc w:val="both"/>
        <w:rPr>
          <w:rFonts w:ascii="Arial" w:hAnsi="Arial" w:cs="Arial"/>
          <w:b/>
          <w:i/>
          <w:color w:val="1F497D"/>
        </w:rPr>
      </w:pPr>
    </w:p>
    <w:p w:rsidR="0002493B" w:rsidRDefault="0002493B" w:rsidP="009B0E1F">
      <w:pPr>
        <w:autoSpaceDE w:val="0"/>
        <w:autoSpaceDN w:val="0"/>
        <w:adjustRightInd w:val="0"/>
        <w:spacing w:after="0" w:line="240" w:lineRule="auto"/>
        <w:jc w:val="both"/>
        <w:rPr>
          <w:rFonts w:ascii="Arial" w:hAnsi="Arial" w:cs="Arial"/>
          <w:b/>
          <w:i/>
          <w:color w:val="1F497D"/>
        </w:rPr>
      </w:pPr>
    </w:p>
    <w:p w:rsidR="00041EA0" w:rsidRDefault="00041EA0" w:rsidP="009B0E1F">
      <w:pPr>
        <w:autoSpaceDE w:val="0"/>
        <w:autoSpaceDN w:val="0"/>
        <w:adjustRightInd w:val="0"/>
        <w:spacing w:after="0" w:line="240" w:lineRule="auto"/>
        <w:jc w:val="both"/>
        <w:rPr>
          <w:rFonts w:ascii="Arial" w:hAnsi="Arial" w:cs="Arial"/>
          <w:b/>
          <w:i/>
          <w:color w:val="1F497D"/>
        </w:rPr>
      </w:pPr>
    </w:p>
    <w:p w:rsidR="008C2467" w:rsidRDefault="008C2467" w:rsidP="009B0E1F">
      <w:pPr>
        <w:autoSpaceDE w:val="0"/>
        <w:autoSpaceDN w:val="0"/>
        <w:adjustRightInd w:val="0"/>
        <w:spacing w:after="0" w:line="240" w:lineRule="auto"/>
        <w:jc w:val="both"/>
        <w:rPr>
          <w:rFonts w:ascii="Arial" w:hAnsi="Arial" w:cs="Arial"/>
          <w:b/>
          <w:i/>
          <w:color w:val="1F497D"/>
        </w:rPr>
      </w:pPr>
    </w:p>
    <w:p w:rsidR="009B0E1F" w:rsidRPr="009B0E1F" w:rsidRDefault="009B0E1F" w:rsidP="009B0E1F">
      <w:pPr>
        <w:autoSpaceDE w:val="0"/>
        <w:autoSpaceDN w:val="0"/>
        <w:adjustRightInd w:val="0"/>
        <w:spacing w:after="0" w:line="240" w:lineRule="auto"/>
        <w:jc w:val="both"/>
        <w:rPr>
          <w:rFonts w:ascii="Arial" w:hAnsi="Arial" w:cs="Arial"/>
          <w:b/>
          <w:i/>
          <w:color w:val="1F497D"/>
        </w:rPr>
      </w:pPr>
      <w:r w:rsidRPr="009B0E1F">
        <w:rPr>
          <w:rFonts w:ascii="Arial" w:hAnsi="Arial" w:cs="Arial"/>
          <w:b/>
          <w:i/>
          <w:color w:val="1F497D"/>
        </w:rPr>
        <w:t xml:space="preserve">Distribución de los policías por sexo y edad </w:t>
      </w:r>
    </w:p>
    <w:p w:rsidR="009B0E1F" w:rsidRPr="009B0E1F" w:rsidRDefault="009B0E1F" w:rsidP="009B0E1F">
      <w:pPr>
        <w:autoSpaceDE w:val="0"/>
        <w:autoSpaceDN w:val="0"/>
        <w:adjustRightInd w:val="0"/>
        <w:spacing w:after="0" w:line="240" w:lineRule="auto"/>
        <w:jc w:val="both"/>
        <w:rPr>
          <w:color w:val="002336"/>
        </w:rPr>
      </w:pPr>
    </w:p>
    <w:p w:rsidR="009B0E1F" w:rsidRPr="009B0E1F" w:rsidRDefault="009B0E1F" w:rsidP="009B0E1F">
      <w:pPr>
        <w:autoSpaceDE w:val="0"/>
        <w:autoSpaceDN w:val="0"/>
        <w:adjustRightInd w:val="0"/>
        <w:spacing w:after="0" w:line="240" w:lineRule="auto"/>
        <w:jc w:val="both"/>
        <w:rPr>
          <w:rFonts w:ascii="Arial" w:hAnsi="Arial" w:cs="Arial"/>
          <w:bCs/>
          <w:iCs/>
          <w:color w:val="000000"/>
          <w:shd w:val="clear" w:color="auto" w:fill="FFFFFF"/>
        </w:rPr>
      </w:pPr>
      <w:r w:rsidRPr="009B0E1F">
        <w:rPr>
          <w:rFonts w:ascii="Arial" w:hAnsi="Arial" w:cs="Arial"/>
          <w:bCs/>
          <w:iCs/>
          <w:color w:val="000000"/>
          <w:shd w:val="clear" w:color="auto" w:fill="FFFFFF"/>
        </w:rPr>
        <w:t xml:space="preserve">Durante </w:t>
      </w:r>
      <w:r w:rsidRPr="009B0E1F">
        <w:rPr>
          <w:rFonts w:ascii="Arial" w:hAnsi="Arial" w:cs="Arial"/>
          <w:b/>
          <w:bCs/>
          <w:iCs/>
          <w:color w:val="000000"/>
          <w:shd w:val="clear" w:color="auto" w:fill="FFFFFF"/>
        </w:rPr>
        <w:t>2017</w:t>
      </w:r>
      <w:r w:rsidRPr="009B0E1F">
        <w:rPr>
          <w:rFonts w:ascii="Arial" w:hAnsi="Arial" w:cs="Arial"/>
          <w:bCs/>
          <w:iCs/>
          <w:color w:val="000000"/>
          <w:shd w:val="clear" w:color="auto" w:fill="FFFFFF"/>
        </w:rPr>
        <w:t xml:space="preserve">, a nivel nacional, </w:t>
      </w:r>
      <w:r w:rsidRPr="009B0E1F">
        <w:rPr>
          <w:rFonts w:ascii="Arial" w:hAnsi="Arial" w:cs="Arial"/>
          <w:b/>
          <w:bCs/>
          <w:iCs/>
          <w:color w:val="000000"/>
          <w:shd w:val="clear" w:color="auto" w:fill="FFFFFF"/>
        </w:rPr>
        <w:t>79.1%</w:t>
      </w:r>
      <w:r w:rsidRPr="009B0E1F">
        <w:rPr>
          <w:rFonts w:ascii="Arial" w:hAnsi="Arial" w:cs="Arial"/>
          <w:bCs/>
          <w:iCs/>
          <w:color w:val="000000"/>
          <w:shd w:val="clear" w:color="auto" w:fill="FFFFFF"/>
        </w:rPr>
        <w:t xml:space="preserve"> de los elementos de policía eran </w:t>
      </w:r>
      <w:r w:rsidRPr="009B0E1F">
        <w:rPr>
          <w:rFonts w:ascii="Arial" w:hAnsi="Arial" w:cs="Arial"/>
          <w:b/>
          <w:bCs/>
          <w:i/>
          <w:iCs/>
          <w:color w:val="000000"/>
          <w:shd w:val="clear" w:color="auto" w:fill="FFFFFF"/>
        </w:rPr>
        <w:t>hombres</w:t>
      </w:r>
      <w:r w:rsidRPr="009B0E1F">
        <w:rPr>
          <w:rFonts w:ascii="Arial" w:hAnsi="Arial" w:cs="Arial"/>
          <w:bCs/>
          <w:iCs/>
          <w:color w:val="000000"/>
          <w:shd w:val="clear" w:color="auto" w:fill="FFFFFF"/>
        </w:rPr>
        <w:t xml:space="preserve">. Por otra parte, </w:t>
      </w:r>
      <w:r w:rsidRPr="009B0E1F">
        <w:rPr>
          <w:rFonts w:ascii="Arial" w:hAnsi="Arial" w:cs="Arial"/>
          <w:b/>
          <w:bCs/>
          <w:iCs/>
          <w:color w:val="000000"/>
          <w:shd w:val="clear" w:color="auto" w:fill="FFFFFF"/>
        </w:rPr>
        <w:t>58%</w:t>
      </w:r>
      <w:r w:rsidRPr="009B0E1F">
        <w:rPr>
          <w:rFonts w:ascii="Arial" w:hAnsi="Arial" w:cs="Arial"/>
          <w:bCs/>
          <w:iCs/>
          <w:color w:val="000000"/>
          <w:shd w:val="clear" w:color="auto" w:fill="FFFFFF"/>
        </w:rPr>
        <w:t xml:space="preserve"> de los elementos de policía tenía </w:t>
      </w:r>
      <w:r w:rsidRPr="009B0E1F">
        <w:rPr>
          <w:rFonts w:ascii="Arial" w:hAnsi="Arial" w:cs="Arial"/>
          <w:b/>
          <w:bCs/>
          <w:i/>
          <w:iCs/>
          <w:color w:val="000000"/>
          <w:shd w:val="clear" w:color="auto" w:fill="FFFFFF"/>
        </w:rPr>
        <w:t>39 años o menos</w:t>
      </w:r>
      <w:r w:rsidRPr="009B0E1F">
        <w:rPr>
          <w:rFonts w:ascii="Arial" w:hAnsi="Arial" w:cs="Arial"/>
          <w:bCs/>
          <w:iCs/>
          <w:color w:val="000000"/>
          <w:shd w:val="clear" w:color="auto" w:fill="FFFFFF"/>
        </w:rPr>
        <w:t>.</w:t>
      </w:r>
    </w:p>
    <w:p w:rsidR="009B0E1F" w:rsidRPr="009B0E1F" w:rsidRDefault="009B0E1F" w:rsidP="009B0E1F">
      <w:pPr>
        <w:autoSpaceDE w:val="0"/>
        <w:autoSpaceDN w:val="0"/>
        <w:adjustRightInd w:val="0"/>
        <w:spacing w:after="0" w:line="240" w:lineRule="auto"/>
        <w:jc w:val="both"/>
        <w:rPr>
          <w:rFonts w:ascii="Arial" w:hAnsi="Arial" w:cs="Arial"/>
          <w:bCs/>
          <w:iCs/>
          <w:color w:val="000000"/>
          <w:shd w:val="clear" w:color="auto" w:fill="FFFFFF"/>
        </w:rPr>
      </w:pPr>
    </w:p>
    <w:p w:rsidR="009B0E1F" w:rsidRPr="009B0E1F" w:rsidRDefault="003852BB" w:rsidP="009B0E1F">
      <w:pPr>
        <w:autoSpaceDE w:val="0"/>
        <w:autoSpaceDN w:val="0"/>
        <w:adjustRightInd w:val="0"/>
        <w:spacing w:after="0" w:line="240" w:lineRule="auto"/>
        <w:jc w:val="center"/>
        <w:rPr>
          <w:rFonts w:ascii="Arial" w:hAnsi="Arial" w:cs="Arial"/>
          <w:bCs/>
          <w:iCs/>
          <w:color w:val="000000"/>
          <w:shd w:val="clear" w:color="auto" w:fill="FFFFFF"/>
        </w:rPr>
      </w:pPr>
      <w:r>
        <w:rPr>
          <w:rFonts w:ascii="Arial" w:hAnsi="Arial" w:cs="Arial"/>
          <w:bCs/>
          <w:iCs/>
          <w:noProof/>
          <w:color w:val="000000"/>
          <w:shd w:val="clear" w:color="auto" w:fill="FFFFFF"/>
          <w:lang w:val="en-US"/>
        </w:rPr>
        <w:drawing>
          <wp:inline distT="0" distB="0" distL="0" distR="0" wp14:anchorId="7168C08E">
            <wp:extent cx="5438125" cy="1959429"/>
            <wp:effectExtent l="0" t="0" r="0" b="317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463273" cy="1968490"/>
                    </a:xfrm>
                    <a:prstGeom prst="rect">
                      <a:avLst/>
                    </a:prstGeom>
                    <a:noFill/>
                  </pic:spPr>
                </pic:pic>
              </a:graphicData>
            </a:graphic>
          </wp:inline>
        </w:drawing>
      </w:r>
    </w:p>
    <w:p w:rsidR="009B0E1F" w:rsidRPr="009B0E1F" w:rsidRDefault="009B0E1F" w:rsidP="009B0E1F">
      <w:pPr>
        <w:autoSpaceDE w:val="0"/>
        <w:autoSpaceDN w:val="0"/>
        <w:adjustRightInd w:val="0"/>
        <w:spacing w:after="0" w:line="240" w:lineRule="auto"/>
        <w:jc w:val="both"/>
        <w:rPr>
          <w:rFonts w:ascii="Arial" w:hAnsi="Arial" w:cs="Arial"/>
          <w:bCs/>
          <w:iCs/>
          <w:color w:val="000000"/>
          <w:shd w:val="clear" w:color="auto" w:fill="FFFFFF"/>
        </w:rPr>
      </w:pPr>
    </w:p>
    <w:p w:rsidR="009B0E1F" w:rsidRPr="009B0E1F" w:rsidRDefault="009B0E1F" w:rsidP="009B0E1F">
      <w:pPr>
        <w:autoSpaceDE w:val="0"/>
        <w:autoSpaceDN w:val="0"/>
        <w:adjustRightInd w:val="0"/>
        <w:spacing w:after="0" w:line="240" w:lineRule="auto"/>
        <w:jc w:val="both"/>
        <w:rPr>
          <w:rFonts w:ascii="Arial" w:hAnsi="Arial" w:cs="Arial"/>
          <w:b/>
          <w:i/>
          <w:color w:val="1F497D"/>
        </w:rPr>
      </w:pPr>
      <w:r w:rsidRPr="009B0E1F">
        <w:rPr>
          <w:rFonts w:ascii="Arial" w:hAnsi="Arial" w:cs="Arial"/>
          <w:b/>
          <w:i/>
          <w:color w:val="1F497D"/>
        </w:rPr>
        <w:t>Estado Civil</w:t>
      </w:r>
    </w:p>
    <w:p w:rsidR="009B0E1F" w:rsidRPr="009B0E1F" w:rsidRDefault="009B0E1F" w:rsidP="009B0E1F">
      <w:pPr>
        <w:autoSpaceDE w:val="0"/>
        <w:autoSpaceDN w:val="0"/>
        <w:adjustRightInd w:val="0"/>
        <w:spacing w:after="0" w:line="240" w:lineRule="auto"/>
        <w:jc w:val="both"/>
        <w:rPr>
          <w:rFonts w:ascii="Arial" w:hAnsi="Arial" w:cs="Arial"/>
          <w:bCs/>
          <w:iCs/>
          <w:color w:val="000000"/>
          <w:shd w:val="clear" w:color="auto" w:fill="FFFFFF"/>
        </w:rPr>
      </w:pPr>
    </w:p>
    <w:p w:rsidR="009B0E1F" w:rsidRPr="009B0E1F" w:rsidRDefault="009B0E1F" w:rsidP="009B0E1F">
      <w:pPr>
        <w:autoSpaceDE w:val="0"/>
        <w:autoSpaceDN w:val="0"/>
        <w:adjustRightInd w:val="0"/>
        <w:spacing w:after="0" w:line="240" w:lineRule="auto"/>
        <w:jc w:val="both"/>
        <w:rPr>
          <w:rFonts w:ascii="Arial" w:hAnsi="Arial" w:cs="Arial"/>
          <w:bCs/>
          <w:iCs/>
          <w:color w:val="000000"/>
          <w:shd w:val="clear" w:color="auto" w:fill="FFFFFF"/>
        </w:rPr>
      </w:pPr>
      <w:r w:rsidRPr="009B0E1F">
        <w:rPr>
          <w:rFonts w:ascii="Arial" w:hAnsi="Arial" w:cs="Arial"/>
          <w:bCs/>
          <w:iCs/>
          <w:color w:val="000000"/>
          <w:shd w:val="clear" w:color="auto" w:fill="FFFFFF"/>
        </w:rPr>
        <w:t xml:space="preserve">A nivel nacional, </w:t>
      </w:r>
      <w:r w:rsidRPr="009B0E1F">
        <w:rPr>
          <w:rFonts w:ascii="Arial" w:hAnsi="Arial" w:cs="Arial"/>
          <w:b/>
          <w:bCs/>
          <w:iCs/>
          <w:color w:val="000000"/>
          <w:shd w:val="clear" w:color="auto" w:fill="FFFFFF"/>
        </w:rPr>
        <w:t>72.2%</w:t>
      </w:r>
      <w:r w:rsidRPr="009B0E1F">
        <w:rPr>
          <w:rFonts w:ascii="Arial" w:hAnsi="Arial" w:cs="Arial"/>
          <w:bCs/>
          <w:iCs/>
          <w:color w:val="000000"/>
          <w:shd w:val="clear" w:color="auto" w:fill="FFFFFF"/>
        </w:rPr>
        <w:t xml:space="preserve"> de los elementos de policía </w:t>
      </w:r>
      <w:r w:rsidRPr="009B0E1F">
        <w:rPr>
          <w:rFonts w:ascii="Arial" w:hAnsi="Arial" w:cs="Arial"/>
          <w:b/>
          <w:bCs/>
          <w:i/>
          <w:iCs/>
          <w:color w:val="000000"/>
          <w:shd w:val="clear" w:color="auto" w:fill="FFFFFF"/>
        </w:rPr>
        <w:t>vivía con su pareja</w:t>
      </w:r>
      <w:r w:rsidRPr="009B0E1F">
        <w:rPr>
          <w:rFonts w:ascii="Arial" w:hAnsi="Arial" w:cs="Arial"/>
          <w:bCs/>
          <w:iCs/>
          <w:color w:val="000000"/>
          <w:shd w:val="clear" w:color="auto" w:fill="FFFFFF"/>
        </w:rPr>
        <w:t xml:space="preserve">. En el caso de las mujeres, este porcentaje fue de </w:t>
      </w:r>
      <w:r w:rsidRPr="009B0E1F">
        <w:rPr>
          <w:rFonts w:ascii="Arial" w:hAnsi="Arial" w:cs="Arial"/>
          <w:b/>
          <w:bCs/>
          <w:iCs/>
          <w:color w:val="000000"/>
          <w:shd w:val="clear" w:color="auto" w:fill="FFFFFF"/>
        </w:rPr>
        <w:t>41.2 por ciento</w:t>
      </w:r>
      <w:r w:rsidRPr="009B0E1F">
        <w:rPr>
          <w:rFonts w:ascii="Arial" w:hAnsi="Arial" w:cs="Arial"/>
          <w:bCs/>
          <w:iCs/>
          <w:color w:val="000000"/>
          <w:shd w:val="clear" w:color="auto" w:fill="FFFFFF"/>
        </w:rPr>
        <w:t xml:space="preserve">. </w:t>
      </w:r>
    </w:p>
    <w:p w:rsidR="009B0E1F" w:rsidRPr="009B0E1F" w:rsidRDefault="009B0E1F" w:rsidP="009B0E1F">
      <w:pPr>
        <w:autoSpaceDE w:val="0"/>
        <w:autoSpaceDN w:val="0"/>
        <w:adjustRightInd w:val="0"/>
        <w:spacing w:after="0" w:line="240" w:lineRule="auto"/>
        <w:jc w:val="both"/>
        <w:rPr>
          <w:rFonts w:ascii="Arial" w:hAnsi="Arial" w:cs="Arial"/>
          <w:bCs/>
          <w:iCs/>
          <w:color w:val="000000"/>
          <w:shd w:val="clear" w:color="auto" w:fill="FFFFFF"/>
        </w:rPr>
      </w:pPr>
    </w:p>
    <w:p w:rsidR="009B0E1F" w:rsidRPr="009B0E1F" w:rsidRDefault="00AB0B6D" w:rsidP="009B0E1F">
      <w:pPr>
        <w:autoSpaceDE w:val="0"/>
        <w:autoSpaceDN w:val="0"/>
        <w:adjustRightInd w:val="0"/>
        <w:spacing w:after="0" w:line="240" w:lineRule="auto"/>
        <w:jc w:val="center"/>
        <w:rPr>
          <w:rFonts w:ascii="Arial" w:hAnsi="Arial" w:cs="Arial"/>
          <w:bCs/>
          <w:iCs/>
          <w:color w:val="000000"/>
          <w:shd w:val="clear" w:color="auto" w:fill="FFFFFF"/>
        </w:rPr>
      </w:pPr>
      <w:r>
        <w:rPr>
          <w:rFonts w:ascii="Arial" w:hAnsi="Arial" w:cs="Arial"/>
          <w:bCs/>
          <w:iCs/>
          <w:noProof/>
          <w:color w:val="000000"/>
          <w:shd w:val="clear" w:color="auto" w:fill="FFFFFF"/>
          <w:lang w:val="en-US"/>
        </w:rPr>
        <w:drawing>
          <wp:inline distT="0" distB="0" distL="0" distR="0" wp14:anchorId="5715E59F">
            <wp:extent cx="3632400" cy="252000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632400" cy="2520000"/>
                    </a:xfrm>
                    <a:prstGeom prst="rect">
                      <a:avLst/>
                    </a:prstGeom>
                    <a:noFill/>
                  </pic:spPr>
                </pic:pic>
              </a:graphicData>
            </a:graphic>
          </wp:inline>
        </w:drawing>
      </w:r>
    </w:p>
    <w:p w:rsidR="009B0E1F" w:rsidRPr="009B0E1F" w:rsidRDefault="009B0E1F" w:rsidP="009B0E1F">
      <w:pPr>
        <w:autoSpaceDE w:val="0"/>
        <w:autoSpaceDN w:val="0"/>
        <w:adjustRightInd w:val="0"/>
        <w:spacing w:after="0" w:line="240" w:lineRule="auto"/>
        <w:jc w:val="both"/>
        <w:rPr>
          <w:rFonts w:ascii="Arial" w:hAnsi="Arial" w:cs="Arial"/>
          <w:b/>
          <w:bCs/>
          <w:i/>
          <w:iCs/>
          <w:color w:val="000000"/>
          <w:shd w:val="clear" w:color="auto" w:fill="FFFFFF"/>
        </w:rPr>
      </w:pPr>
    </w:p>
    <w:p w:rsidR="009B0E1F" w:rsidRPr="009B0E1F" w:rsidRDefault="009B0E1F" w:rsidP="009B0E1F">
      <w:pPr>
        <w:autoSpaceDE w:val="0"/>
        <w:autoSpaceDN w:val="0"/>
        <w:adjustRightInd w:val="0"/>
        <w:spacing w:after="0" w:line="240" w:lineRule="auto"/>
        <w:jc w:val="both"/>
        <w:rPr>
          <w:rFonts w:ascii="Arial" w:hAnsi="Arial" w:cs="Arial"/>
          <w:b/>
          <w:bCs/>
          <w:iCs/>
          <w:color w:val="000000"/>
          <w:shd w:val="clear" w:color="auto" w:fill="FFFFFF"/>
        </w:rPr>
      </w:pPr>
    </w:p>
    <w:p w:rsidR="003852BB" w:rsidRPr="003852BB" w:rsidRDefault="003852BB" w:rsidP="003852BB">
      <w:pPr>
        <w:spacing w:after="0" w:line="240" w:lineRule="auto"/>
        <w:rPr>
          <w:rFonts w:ascii="Times New Roman" w:eastAsia="Times New Roman" w:hAnsi="Times New Roman" w:cs="Times New Roman"/>
          <w:sz w:val="20"/>
          <w:szCs w:val="24"/>
          <w:lang w:eastAsia="es-MX"/>
        </w:rPr>
      </w:pPr>
      <w:r w:rsidRPr="003852BB">
        <w:rPr>
          <w:rFonts w:ascii="Arial" w:eastAsia="+mn-ea" w:hAnsi="Arial" w:cs="Arial"/>
          <w:color w:val="000000"/>
          <w:kern w:val="24"/>
          <w:position w:val="6"/>
          <w:sz w:val="16"/>
          <w:szCs w:val="20"/>
          <w:vertAlign w:val="superscript"/>
          <w:lang w:eastAsia="es-MX"/>
        </w:rPr>
        <w:t>1</w:t>
      </w:r>
      <w:r w:rsidRPr="003852BB">
        <w:rPr>
          <w:rFonts w:ascii="Arial" w:eastAsia="+mn-ea" w:hAnsi="Arial" w:cs="Arial"/>
          <w:color w:val="000000"/>
          <w:kern w:val="24"/>
          <w:sz w:val="16"/>
          <w:szCs w:val="20"/>
          <w:lang w:eastAsia="es-MX"/>
        </w:rPr>
        <w:t xml:space="preserve"> Incluye casados y en unión libre.</w:t>
      </w:r>
    </w:p>
    <w:p w:rsidR="003852BB" w:rsidRPr="003852BB" w:rsidRDefault="003852BB" w:rsidP="003852BB">
      <w:pPr>
        <w:spacing w:after="0" w:line="240" w:lineRule="auto"/>
        <w:rPr>
          <w:rFonts w:ascii="Times New Roman" w:eastAsia="Times New Roman" w:hAnsi="Times New Roman" w:cs="Times New Roman"/>
          <w:sz w:val="20"/>
          <w:szCs w:val="24"/>
          <w:lang w:eastAsia="es-MX"/>
        </w:rPr>
      </w:pPr>
      <w:r w:rsidRPr="003852BB">
        <w:rPr>
          <w:rFonts w:ascii="Arial" w:eastAsia="+mn-ea" w:hAnsi="Arial" w:cs="Arial"/>
          <w:color w:val="000000"/>
          <w:kern w:val="24"/>
          <w:position w:val="6"/>
          <w:sz w:val="16"/>
          <w:szCs w:val="20"/>
          <w:vertAlign w:val="superscript"/>
          <w:lang w:eastAsia="es-MX"/>
        </w:rPr>
        <w:t>2</w:t>
      </w:r>
      <w:r w:rsidRPr="003852BB">
        <w:rPr>
          <w:rFonts w:ascii="Arial" w:eastAsia="+mn-ea" w:hAnsi="Arial" w:cs="Arial"/>
          <w:color w:val="000000"/>
          <w:kern w:val="24"/>
          <w:sz w:val="16"/>
          <w:szCs w:val="20"/>
          <w:lang w:eastAsia="es-MX"/>
        </w:rPr>
        <w:t xml:space="preserve"> Incluye divorciados, separados y viudos.</w:t>
      </w:r>
    </w:p>
    <w:p w:rsidR="009B0E1F" w:rsidRPr="009B0E1F" w:rsidRDefault="009B0E1F" w:rsidP="009B0E1F">
      <w:pPr>
        <w:autoSpaceDE w:val="0"/>
        <w:autoSpaceDN w:val="0"/>
        <w:adjustRightInd w:val="0"/>
        <w:spacing w:after="0" w:line="240" w:lineRule="auto"/>
        <w:jc w:val="both"/>
        <w:rPr>
          <w:rFonts w:ascii="Arial" w:hAnsi="Arial" w:cs="Arial"/>
          <w:b/>
          <w:bCs/>
          <w:iCs/>
          <w:color w:val="000000"/>
          <w:shd w:val="clear" w:color="auto" w:fill="FFFFFF"/>
        </w:rPr>
      </w:pPr>
    </w:p>
    <w:p w:rsidR="009B0E1F" w:rsidRDefault="009B0E1F" w:rsidP="009B0E1F">
      <w:pPr>
        <w:autoSpaceDE w:val="0"/>
        <w:autoSpaceDN w:val="0"/>
        <w:adjustRightInd w:val="0"/>
        <w:spacing w:after="0" w:line="240" w:lineRule="auto"/>
        <w:jc w:val="both"/>
        <w:rPr>
          <w:rFonts w:ascii="Arial" w:hAnsi="Arial" w:cs="Arial"/>
          <w:b/>
          <w:bCs/>
          <w:iCs/>
          <w:color w:val="000000"/>
          <w:shd w:val="clear" w:color="auto" w:fill="FFFFFF"/>
        </w:rPr>
      </w:pPr>
    </w:p>
    <w:p w:rsidR="003F2111" w:rsidRDefault="003F2111" w:rsidP="009B0E1F">
      <w:pPr>
        <w:autoSpaceDE w:val="0"/>
        <w:autoSpaceDN w:val="0"/>
        <w:adjustRightInd w:val="0"/>
        <w:spacing w:after="0" w:line="240" w:lineRule="auto"/>
        <w:jc w:val="both"/>
        <w:rPr>
          <w:rFonts w:ascii="Arial" w:hAnsi="Arial" w:cs="Arial"/>
          <w:b/>
          <w:bCs/>
          <w:iCs/>
          <w:color w:val="000000"/>
          <w:shd w:val="clear" w:color="auto" w:fill="FFFFFF"/>
        </w:rPr>
      </w:pPr>
    </w:p>
    <w:p w:rsidR="0002493B" w:rsidRDefault="0002493B" w:rsidP="009B0E1F">
      <w:pPr>
        <w:autoSpaceDE w:val="0"/>
        <w:autoSpaceDN w:val="0"/>
        <w:adjustRightInd w:val="0"/>
        <w:spacing w:after="0" w:line="240" w:lineRule="auto"/>
        <w:jc w:val="both"/>
        <w:rPr>
          <w:rFonts w:ascii="Arial" w:hAnsi="Arial" w:cs="Arial"/>
          <w:b/>
          <w:bCs/>
          <w:iCs/>
          <w:color w:val="000000"/>
          <w:shd w:val="clear" w:color="auto" w:fill="FFFFFF"/>
        </w:rPr>
      </w:pPr>
    </w:p>
    <w:p w:rsidR="003F2111" w:rsidRPr="009B0E1F" w:rsidRDefault="003F2111" w:rsidP="009B0E1F">
      <w:pPr>
        <w:autoSpaceDE w:val="0"/>
        <w:autoSpaceDN w:val="0"/>
        <w:adjustRightInd w:val="0"/>
        <w:spacing w:after="0" w:line="240" w:lineRule="auto"/>
        <w:jc w:val="both"/>
        <w:rPr>
          <w:rFonts w:ascii="Arial" w:hAnsi="Arial" w:cs="Arial"/>
          <w:b/>
          <w:bCs/>
          <w:iCs/>
          <w:color w:val="000000"/>
          <w:shd w:val="clear" w:color="auto" w:fill="FFFFFF"/>
        </w:rPr>
      </w:pPr>
    </w:p>
    <w:p w:rsidR="009B0E1F" w:rsidRPr="009B0E1F" w:rsidRDefault="009B0E1F" w:rsidP="009B0E1F">
      <w:pPr>
        <w:autoSpaceDE w:val="0"/>
        <w:autoSpaceDN w:val="0"/>
        <w:adjustRightInd w:val="0"/>
        <w:spacing w:after="0" w:line="240" w:lineRule="auto"/>
        <w:jc w:val="both"/>
        <w:rPr>
          <w:rFonts w:ascii="Arial" w:hAnsi="Arial" w:cs="Arial"/>
          <w:b/>
          <w:bCs/>
          <w:iCs/>
          <w:color w:val="1F497D"/>
          <w:shd w:val="clear" w:color="auto" w:fill="FFFFFF"/>
        </w:rPr>
      </w:pPr>
    </w:p>
    <w:p w:rsidR="009B0E1F" w:rsidRPr="009B0E1F" w:rsidRDefault="009B0E1F" w:rsidP="009B0E1F">
      <w:pPr>
        <w:autoSpaceDE w:val="0"/>
        <w:autoSpaceDN w:val="0"/>
        <w:adjustRightInd w:val="0"/>
        <w:spacing w:after="0" w:line="240" w:lineRule="auto"/>
        <w:jc w:val="both"/>
        <w:rPr>
          <w:rFonts w:ascii="Arial" w:hAnsi="Arial" w:cs="Arial"/>
          <w:b/>
          <w:i/>
          <w:color w:val="1F497D"/>
        </w:rPr>
      </w:pPr>
      <w:r w:rsidRPr="009B0E1F">
        <w:rPr>
          <w:rFonts w:ascii="Arial" w:hAnsi="Arial" w:cs="Arial"/>
          <w:b/>
          <w:i/>
          <w:color w:val="1F497D"/>
        </w:rPr>
        <w:t xml:space="preserve">Nivel de escolaridad </w:t>
      </w:r>
    </w:p>
    <w:p w:rsidR="009B0E1F" w:rsidRPr="009B0E1F" w:rsidRDefault="009B0E1F" w:rsidP="009B0E1F">
      <w:pPr>
        <w:autoSpaceDE w:val="0"/>
        <w:autoSpaceDN w:val="0"/>
        <w:adjustRightInd w:val="0"/>
        <w:spacing w:after="0" w:line="240" w:lineRule="auto"/>
        <w:jc w:val="both"/>
        <w:rPr>
          <w:rFonts w:ascii="Arial" w:hAnsi="Arial" w:cs="Arial"/>
          <w:b/>
          <w:bCs/>
          <w:iCs/>
          <w:color w:val="000000"/>
          <w:shd w:val="clear" w:color="auto" w:fill="FFFFFF"/>
        </w:rPr>
      </w:pPr>
    </w:p>
    <w:p w:rsidR="009B0E1F" w:rsidRPr="00AB0B6D" w:rsidRDefault="009B0E1F" w:rsidP="00AB0B6D">
      <w:pPr>
        <w:autoSpaceDE w:val="0"/>
        <w:autoSpaceDN w:val="0"/>
        <w:adjustRightInd w:val="0"/>
        <w:spacing w:after="0" w:line="240" w:lineRule="auto"/>
        <w:jc w:val="both"/>
        <w:rPr>
          <w:rFonts w:ascii="Arial" w:hAnsi="Arial" w:cs="Arial"/>
          <w:bCs/>
          <w:iCs/>
          <w:color w:val="000000"/>
          <w:shd w:val="clear" w:color="auto" w:fill="FFFFFF"/>
        </w:rPr>
      </w:pPr>
      <w:r w:rsidRPr="009B0E1F">
        <w:rPr>
          <w:rFonts w:ascii="Arial" w:hAnsi="Arial" w:cs="Arial"/>
          <w:bCs/>
          <w:iCs/>
          <w:color w:val="000000"/>
          <w:shd w:val="clear" w:color="auto" w:fill="FFFFFF"/>
        </w:rPr>
        <w:t xml:space="preserve">A nivel nacional, </w:t>
      </w:r>
      <w:r w:rsidRPr="009B0E1F">
        <w:rPr>
          <w:rFonts w:ascii="Arial" w:hAnsi="Arial" w:cs="Arial"/>
          <w:b/>
          <w:bCs/>
          <w:iCs/>
          <w:color w:val="000000"/>
          <w:shd w:val="clear" w:color="auto" w:fill="FFFFFF"/>
        </w:rPr>
        <w:t>55.1%</w:t>
      </w:r>
      <w:r w:rsidRPr="009B0E1F">
        <w:rPr>
          <w:rFonts w:ascii="Arial" w:hAnsi="Arial" w:cs="Arial"/>
          <w:bCs/>
          <w:iCs/>
          <w:color w:val="000000"/>
          <w:shd w:val="clear" w:color="auto" w:fill="FFFFFF"/>
        </w:rPr>
        <w:t xml:space="preserve"> de los elementos de policía en </w:t>
      </w:r>
      <w:r w:rsidRPr="009B0E1F">
        <w:rPr>
          <w:rFonts w:ascii="Arial" w:hAnsi="Arial" w:cs="Arial"/>
          <w:b/>
          <w:bCs/>
          <w:iCs/>
          <w:color w:val="000000"/>
          <w:shd w:val="clear" w:color="auto" w:fill="FFFFFF"/>
        </w:rPr>
        <w:t>2017</w:t>
      </w:r>
      <w:r w:rsidRPr="009B0E1F">
        <w:rPr>
          <w:rFonts w:ascii="Arial" w:hAnsi="Arial" w:cs="Arial"/>
          <w:bCs/>
          <w:iCs/>
          <w:color w:val="000000"/>
          <w:shd w:val="clear" w:color="auto" w:fill="FFFFFF"/>
        </w:rPr>
        <w:t xml:space="preserve"> contó con estudios de nivel</w:t>
      </w:r>
      <w:r w:rsidRPr="009B0E1F">
        <w:rPr>
          <w:rFonts w:ascii="Arial" w:hAnsi="Arial" w:cs="Arial"/>
          <w:b/>
          <w:bCs/>
          <w:i/>
          <w:iCs/>
          <w:color w:val="000000"/>
          <w:shd w:val="clear" w:color="auto" w:fill="FFFFFF"/>
        </w:rPr>
        <w:t xml:space="preserve"> medio superior</w:t>
      </w:r>
      <w:r w:rsidRPr="009B0E1F">
        <w:rPr>
          <w:rFonts w:ascii="Arial" w:hAnsi="Arial" w:cs="Arial"/>
          <w:bCs/>
          <w:iCs/>
          <w:color w:val="000000"/>
          <w:shd w:val="clear" w:color="auto" w:fill="FFFFFF"/>
        </w:rPr>
        <w:t xml:space="preserve">. En promedio, los policías </w:t>
      </w:r>
      <w:r w:rsidR="00DC482F">
        <w:rPr>
          <w:rFonts w:ascii="Arial" w:hAnsi="Arial" w:cs="Arial"/>
          <w:bCs/>
          <w:iCs/>
          <w:color w:val="000000"/>
          <w:shd w:val="clear" w:color="auto" w:fill="FFFFFF"/>
        </w:rPr>
        <w:t>contaban</w:t>
      </w:r>
      <w:r w:rsidRPr="009B0E1F">
        <w:rPr>
          <w:rFonts w:ascii="Arial" w:hAnsi="Arial" w:cs="Arial"/>
          <w:bCs/>
          <w:iCs/>
          <w:color w:val="000000"/>
          <w:shd w:val="clear" w:color="auto" w:fill="FFFFFF"/>
        </w:rPr>
        <w:t xml:space="preserve"> con </w:t>
      </w:r>
      <w:r w:rsidRPr="009B0E1F">
        <w:rPr>
          <w:rFonts w:ascii="Arial" w:hAnsi="Arial" w:cs="Arial"/>
          <w:b/>
          <w:bCs/>
          <w:iCs/>
          <w:color w:val="000000"/>
          <w:shd w:val="clear" w:color="auto" w:fill="FFFFFF"/>
        </w:rPr>
        <w:t xml:space="preserve">12.7 </w:t>
      </w:r>
      <w:r w:rsidRPr="009B0E1F">
        <w:rPr>
          <w:rFonts w:ascii="Arial" w:hAnsi="Arial" w:cs="Arial"/>
          <w:bCs/>
          <w:iCs/>
          <w:color w:val="000000"/>
          <w:shd w:val="clear" w:color="auto" w:fill="FFFFFF"/>
        </w:rPr>
        <w:t>años de escolaridad.</w:t>
      </w:r>
    </w:p>
    <w:p w:rsidR="009B0E1F" w:rsidRPr="009B0E1F" w:rsidRDefault="009B0E1F" w:rsidP="009B0E1F">
      <w:pPr>
        <w:autoSpaceDE w:val="0"/>
        <w:autoSpaceDN w:val="0"/>
        <w:adjustRightInd w:val="0"/>
        <w:spacing w:after="0" w:line="240" w:lineRule="auto"/>
        <w:jc w:val="both"/>
        <w:rPr>
          <w:rFonts w:ascii="Arial" w:hAnsi="Arial" w:cs="Arial"/>
          <w:b/>
          <w:bCs/>
          <w:iCs/>
          <w:color w:val="000000"/>
          <w:shd w:val="clear" w:color="auto" w:fill="FFFFFF"/>
        </w:rPr>
      </w:pPr>
    </w:p>
    <w:p w:rsidR="00DD1900" w:rsidRDefault="00C019EB" w:rsidP="00AB0B6D">
      <w:pPr>
        <w:autoSpaceDE w:val="0"/>
        <w:autoSpaceDN w:val="0"/>
        <w:adjustRightInd w:val="0"/>
        <w:spacing w:after="0" w:line="240" w:lineRule="auto"/>
        <w:jc w:val="center"/>
        <w:rPr>
          <w:rFonts w:ascii="Arial" w:hAnsi="Arial" w:cs="Arial"/>
          <w:b/>
          <w:i/>
          <w:color w:val="1F497D"/>
        </w:rPr>
      </w:pPr>
      <w:r w:rsidRPr="00C019EB">
        <w:rPr>
          <w:noProof/>
          <w:lang w:val="en-US"/>
        </w:rPr>
        <w:drawing>
          <wp:inline distT="0" distB="0" distL="0" distR="0" wp14:anchorId="1687FC03" wp14:editId="40B21F4A">
            <wp:extent cx="4807975" cy="288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4807975" cy="2880000"/>
                    </a:xfrm>
                    <a:prstGeom prst="rect">
                      <a:avLst/>
                    </a:prstGeom>
                  </pic:spPr>
                </pic:pic>
              </a:graphicData>
            </a:graphic>
          </wp:inline>
        </w:drawing>
      </w:r>
    </w:p>
    <w:p w:rsidR="00DD1900" w:rsidRDefault="00DD1900" w:rsidP="009B0E1F">
      <w:pPr>
        <w:autoSpaceDE w:val="0"/>
        <w:autoSpaceDN w:val="0"/>
        <w:adjustRightInd w:val="0"/>
        <w:spacing w:after="0" w:line="240" w:lineRule="auto"/>
        <w:jc w:val="both"/>
        <w:rPr>
          <w:rFonts w:ascii="Arial" w:hAnsi="Arial" w:cs="Arial"/>
          <w:b/>
          <w:i/>
          <w:color w:val="1F497D"/>
        </w:rPr>
      </w:pPr>
    </w:p>
    <w:p w:rsidR="008C2467" w:rsidRDefault="008C2467" w:rsidP="009B0E1F">
      <w:pPr>
        <w:autoSpaceDE w:val="0"/>
        <w:autoSpaceDN w:val="0"/>
        <w:adjustRightInd w:val="0"/>
        <w:spacing w:after="0" w:line="240" w:lineRule="auto"/>
        <w:jc w:val="both"/>
        <w:rPr>
          <w:rFonts w:ascii="Arial" w:hAnsi="Arial" w:cs="Arial"/>
          <w:b/>
          <w:i/>
          <w:color w:val="1F497D"/>
        </w:rPr>
      </w:pPr>
    </w:p>
    <w:p w:rsidR="00DD1900" w:rsidRPr="009B0E1F" w:rsidRDefault="009B0E1F" w:rsidP="009B0E1F">
      <w:pPr>
        <w:autoSpaceDE w:val="0"/>
        <w:autoSpaceDN w:val="0"/>
        <w:adjustRightInd w:val="0"/>
        <w:spacing w:after="0" w:line="240" w:lineRule="auto"/>
        <w:jc w:val="both"/>
        <w:rPr>
          <w:rFonts w:ascii="Arial" w:hAnsi="Arial" w:cs="Arial"/>
          <w:b/>
          <w:i/>
          <w:color w:val="1F497D"/>
        </w:rPr>
      </w:pPr>
      <w:r w:rsidRPr="009B0E1F">
        <w:rPr>
          <w:rFonts w:ascii="Arial" w:hAnsi="Arial" w:cs="Arial"/>
          <w:b/>
          <w:i/>
          <w:color w:val="1F497D"/>
        </w:rPr>
        <w:t>Satisfacción de necesidades básicas</w:t>
      </w:r>
    </w:p>
    <w:p w:rsidR="009B0E1F" w:rsidRPr="009B0E1F" w:rsidRDefault="009B0E1F" w:rsidP="009B0E1F">
      <w:pPr>
        <w:autoSpaceDE w:val="0"/>
        <w:autoSpaceDN w:val="0"/>
        <w:adjustRightInd w:val="0"/>
        <w:spacing w:after="0" w:line="240" w:lineRule="auto"/>
        <w:jc w:val="both"/>
        <w:rPr>
          <w:rFonts w:ascii="Arial" w:hAnsi="Arial" w:cs="Arial"/>
          <w:b/>
          <w:bCs/>
          <w:iCs/>
          <w:color w:val="000000"/>
          <w:shd w:val="clear" w:color="auto" w:fill="FFFFFF"/>
        </w:rPr>
      </w:pPr>
    </w:p>
    <w:p w:rsidR="009B0E1F" w:rsidRPr="009B0E1F" w:rsidRDefault="003F2111" w:rsidP="009B0E1F">
      <w:pPr>
        <w:autoSpaceDE w:val="0"/>
        <w:autoSpaceDN w:val="0"/>
        <w:adjustRightInd w:val="0"/>
        <w:spacing w:line="240" w:lineRule="auto"/>
        <w:jc w:val="both"/>
        <w:rPr>
          <w:rFonts w:ascii="Arial" w:hAnsi="Arial" w:cs="Arial"/>
          <w:bCs/>
          <w:iCs/>
          <w:color w:val="000000"/>
          <w:shd w:val="clear" w:color="auto" w:fill="FFFFFF"/>
        </w:rPr>
      </w:pPr>
      <w:r>
        <w:rPr>
          <w:rFonts w:ascii="Arial" w:hAnsi="Arial" w:cs="Arial"/>
          <w:bCs/>
          <w:iCs/>
          <w:color w:val="000000"/>
          <w:shd w:val="clear" w:color="auto" w:fill="FFFFFF"/>
        </w:rPr>
        <w:t xml:space="preserve">A nivel nacional, en </w:t>
      </w:r>
      <w:r w:rsidRPr="00C019EB">
        <w:rPr>
          <w:rFonts w:ascii="Arial" w:hAnsi="Arial" w:cs="Arial"/>
          <w:b/>
          <w:bCs/>
          <w:iCs/>
          <w:color w:val="000000"/>
          <w:shd w:val="clear" w:color="auto" w:fill="FFFFFF"/>
        </w:rPr>
        <w:t>2017</w:t>
      </w:r>
      <w:r>
        <w:rPr>
          <w:rFonts w:ascii="Arial" w:hAnsi="Arial" w:cs="Arial"/>
          <w:bCs/>
          <w:iCs/>
          <w:color w:val="000000"/>
          <w:shd w:val="clear" w:color="auto" w:fill="FFFFFF"/>
        </w:rPr>
        <w:t xml:space="preserve">, </w:t>
      </w:r>
      <w:r w:rsidRPr="00C019EB">
        <w:rPr>
          <w:rFonts w:ascii="Arial" w:hAnsi="Arial" w:cs="Arial"/>
          <w:b/>
          <w:bCs/>
          <w:iCs/>
          <w:color w:val="000000"/>
          <w:shd w:val="clear" w:color="auto" w:fill="FFFFFF"/>
        </w:rPr>
        <w:t>96.3%</w:t>
      </w:r>
      <w:r>
        <w:rPr>
          <w:rFonts w:ascii="Arial" w:hAnsi="Arial" w:cs="Arial"/>
          <w:bCs/>
          <w:iCs/>
          <w:color w:val="000000"/>
          <w:shd w:val="clear" w:color="auto" w:fill="FFFFFF"/>
        </w:rPr>
        <w:t xml:space="preserve"> de los elementos de policía contó con ingresos económicos para tener comida suficiente en su hogar de manera cotidiana. </w:t>
      </w:r>
    </w:p>
    <w:p w:rsidR="009B0E1F" w:rsidRDefault="00ED0B64" w:rsidP="009B0E1F">
      <w:pPr>
        <w:autoSpaceDE w:val="0"/>
        <w:autoSpaceDN w:val="0"/>
        <w:adjustRightInd w:val="0"/>
        <w:spacing w:after="0" w:line="240" w:lineRule="auto"/>
        <w:jc w:val="center"/>
        <w:rPr>
          <w:rFonts w:ascii="Arial" w:hAnsi="Arial" w:cs="Arial"/>
          <w:bCs/>
          <w:iCs/>
          <w:color w:val="000000"/>
          <w:shd w:val="clear" w:color="auto" w:fill="FFFFFF"/>
        </w:rPr>
      </w:pPr>
      <w:r>
        <w:rPr>
          <w:rFonts w:ascii="Arial" w:hAnsi="Arial" w:cs="Arial"/>
          <w:bCs/>
          <w:iCs/>
          <w:noProof/>
          <w:color w:val="000000"/>
          <w:shd w:val="clear" w:color="auto" w:fill="FFFFFF"/>
          <w:lang w:val="en-US"/>
        </w:rPr>
        <w:drawing>
          <wp:inline distT="0" distB="0" distL="0" distR="0" wp14:anchorId="74025C9B">
            <wp:extent cx="3585327" cy="288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585327" cy="2880000"/>
                    </a:xfrm>
                    <a:prstGeom prst="rect">
                      <a:avLst/>
                    </a:prstGeom>
                    <a:noFill/>
                  </pic:spPr>
                </pic:pic>
              </a:graphicData>
            </a:graphic>
          </wp:inline>
        </w:drawing>
      </w:r>
    </w:p>
    <w:p w:rsidR="0002493B" w:rsidRDefault="0002493B" w:rsidP="009B0E1F">
      <w:pPr>
        <w:autoSpaceDE w:val="0"/>
        <w:autoSpaceDN w:val="0"/>
        <w:adjustRightInd w:val="0"/>
        <w:spacing w:after="0" w:line="240" w:lineRule="auto"/>
        <w:jc w:val="center"/>
        <w:rPr>
          <w:rFonts w:ascii="Arial" w:hAnsi="Arial" w:cs="Arial"/>
          <w:bCs/>
          <w:iCs/>
          <w:color w:val="000000"/>
          <w:shd w:val="clear" w:color="auto" w:fill="FFFFFF"/>
        </w:rPr>
      </w:pPr>
    </w:p>
    <w:p w:rsidR="0002493B" w:rsidRDefault="0002493B" w:rsidP="009B0E1F">
      <w:pPr>
        <w:autoSpaceDE w:val="0"/>
        <w:autoSpaceDN w:val="0"/>
        <w:adjustRightInd w:val="0"/>
        <w:spacing w:after="0" w:line="240" w:lineRule="auto"/>
        <w:jc w:val="center"/>
        <w:rPr>
          <w:rFonts w:ascii="Arial" w:hAnsi="Arial" w:cs="Arial"/>
          <w:bCs/>
          <w:iCs/>
          <w:color w:val="000000"/>
          <w:shd w:val="clear" w:color="auto" w:fill="FFFFFF"/>
        </w:rPr>
      </w:pPr>
    </w:p>
    <w:p w:rsidR="00041EA0" w:rsidRPr="009B0E1F" w:rsidRDefault="00041EA0" w:rsidP="009B0E1F">
      <w:pPr>
        <w:autoSpaceDE w:val="0"/>
        <w:autoSpaceDN w:val="0"/>
        <w:adjustRightInd w:val="0"/>
        <w:spacing w:after="0" w:line="240" w:lineRule="auto"/>
        <w:jc w:val="center"/>
        <w:rPr>
          <w:rFonts w:ascii="Arial" w:hAnsi="Arial" w:cs="Arial"/>
          <w:bCs/>
          <w:iCs/>
          <w:color w:val="000000"/>
          <w:shd w:val="clear" w:color="auto" w:fill="FFFFFF"/>
        </w:rPr>
      </w:pPr>
    </w:p>
    <w:p w:rsidR="009B0E1F" w:rsidRPr="009B0E1F" w:rsidRDefault="009B0E1F" w:rsidP="009B0E1F">
      <w:pPr>
        <w:spacing w:after="0" w:line="440" w:lineRule="exact"/>
        <w:jc w:val="both"/>
        <w:rPr>
          <w:rFonts w:ascii="Arial" w:hAnsi="Arial" w:cs="Arial"/>
          <w:b/>
          <w:i/>
          <w:color w:val="1F497D"/>
        </w:rPr>
      </w:pPr>
      <w:r w:rsidRPr="009B0E1F">
        <w:rPr>
          <w:rFonts w:ascii="Arial" w:hAnsi="Arial" w:cs="Arial"/>
          <w:b/>
          <w:i/>
          <w:color w:val="1F497D"/>
        </w:rPr>
        <w:t xml:space="preserve">Actividad laboral alterna </w:t>
      </w:r>
    </w:p>
    <w:p w:rsidR="009B0E1F" w:rsidRPr="009B0E1F" w:rsidRDefault="009B0E1F" w:rsidP="009B0E1F">
      <w:pPr>
        <w:spacing w:after="0" w:line="240" w:lineRule="auto"/>
        <w:jc w:val="both"/>
        <w:rPr>
          <w:rFonts w:ascii="Arial" w:eastAsia="Verdana" w:hAnsi="Arial" w:cs="Arial"/>
          <w:i/>
          <w:iCs/>
          <w:kern w:val="24"/>
          <w:szCs w:val="36"/>
          <w:lang w:eastAsia="es-MX"/>
        </w:rPr>
      </w:pPr>
      <w:r w:rsidRPr="009B0E1F">
        <w:rPr>
          <w:rFonts w:ascii="Arial" w:eastAsia="Verdana" w:hAnsi="Arial" w:cs="Arial"/>
          <w:color w:val="000000" w:themeColor="text1"/>
          <w:kern w:val="24"/>
          <w:szCs w:val="36"/>
          <w:lang w:eastAsia="es-MX"/>
        </w:rPr>
        <w:t xml:space="preserve">A nivel nacional, durante </w:t>
      </w:r>
      <w:r w:rsidRPr="009B0E1F">
        <w:rPr>
          <w:rFonts w:ascii="Arial" w:eastAsia="Verdana" w:hAnsi="Arial" w:cs="Arial"/>
          <w:b/>
          <w:bCs/>
          <w:kern w:val="24"/>
          <w:szCs w:val="36"/>
          <w:lang w:eastAsia="es-MX"/>
        </w:rPr>
        <w:t>2017</w:t>
      </w:r>
      <w:r w:rsidRPr="009B0E1F">
        <w:rPr>
          <w:rFonts w:ascii="Arial" w:eastAsia="Verdana" w:hAnsi="Arial" w:cs="Arial"/>
          <w:b/>
          <w:kern w:val="24"/>
          <w:szCs w:val="36"/>
          <w:lang w:eastAsia="es-MX"/>
        </w:rPr>
        <w:t xml:space="preserve">, </w:t>
      </w:r>
      <w:r w:rsidRPr="009B0E1F">
        <w:rPr>
          <w:rFonts w:ascii="Arial" w:eastAsia="Verdana" w:hAnsi="Arial" w:cs="Arial"/>
          <w:b/>
          <w:bCs/>
          <w:kern w:val="24"/>
          <w:szCs w:val="36"/>
          <w:lang w:eastAsia="es-MX"/>
        </w:rPr>
        <w:t xml:space="preserve">25.9% </w:t>
      </w:r>
      <w:r w:rsidRPr="009B0E1F">
        <w:rPr>
          <w:rFonts w:ascii="Arial" w:eastAsia="Verdana" w:hAnsi="Arial" w:cs="Arial"/>
          <w:color w:val="000000" w:themeColor="text1"/>
          <w:kern w:val="24"/>
          <w:szCs w:val="36"/>
          <w:lang w:eastAsia="es-MX"/>
        </w:rPr>
        <w:t>de</w:t>
      </w:r>
      <w:r w:rsidRPr="009B0E1F">
        <w:rPr>
          <w:rFonts w:ascii="Arial" w:eastAsia="Verdana" w:hAnsi="Arial" w:cs="Arial"/>
          <w:b/>
          <w:bCs/>
          <w:color w:val="1F497D"/>
          <w:kern w:val="24"/>
          <w:szCs w:val="36"/>
          <w:lang w:eastAsia="es-MX"/>
        </w:rPr>
        <w:t xml:space="preserve"> </w:t>
      </w:r>
      <w:r w:rsidRPr="009B0E1F">
        <w:rPr>
          <w:rFonts w:ascii="Arial" w:eastAsiaTheme="minorEastAsia" w:hAnsi="Arial" w:cs="Arial"/>
          <w:color w:val="262626"/>
          <w:kern w:val="24"/>
          <w:szCs w:val="36"/>
          <w:lang w:eastAsia="es-MX"/>
          <w14:textFill>
            <w14:solidFill>
              <w14:srgbClr w14:val="262626">
                <w14:lumMod w14:val="85000"/>
                <w14:lumOff w14:val="15000"/>
              </w14:srgbClr>
            </w14:solidFill>
          </w14:textFill>
        </w:rPr>
        <w:t xml:space="preserve">los elementos de policía desarrolló </w:t>
      </w:r>
      <w:r w:rsidRPr="009B0E1F">
        <w:rPr>
          <w:rFonts w:ascii="Arial" w:eastAsia="Verdana" w:hAnsi="Arial" w:cs="Arial"/>
          <w:i/>
          <w:iCs/>
          <w:kern w:val="24"/>
          <w:szCs w:val="36"/>
          <w:lang w:eastAsia="es-MX"/>
        </w:rPr>
        <w:t>otra actividad para complementar sus ingresos económicos.</w:t>
      </w:r>
    </w:p>
    <w:p w:rsidR="009B0E1F" w:rsidRPr="009B0E1F" w:rsidRDefault="00C019EB" w:rsidP="009B0E1F">
      <w:pPr>
        <w:autoSpaceDE w:val="0"/>
        <w:autoSpaceDN w:val="0"/>
        <w:adjustRightInd w:val="0"/>
        <w:spacing w:after="0" w:line="240" w:lineRule="auto"/>
        <w:jc w:val="center"/>
        <w:rPr>
          <w:rFonts w:ascii="Arial" w:hAnsi="Arial" w:cs="Arial"/>
          <w:b/>
          <w:bCs/>
          <w:i/>
          <w:iCs/>
          <w:sz w:val="16"/>
          <w:shd w:val="clear" w:color="auto" w:fill="FFFFFF"/>
        </w:rPr>
      </w:pPr>
      <w:r w:rsidRPr="00C019EB">
        <w:rPr>
          <w:noProof/>
          <w:lang w:val="en-US"/>
        </w:rPr>
        <w:drawing>
          <wp:inline distT="0" distB="0" distL="0" distR="0" wp14:anchorId="783C5B97" wp14:editId="477F1B92">
            <wp:extent cx="5612130" cy="251841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612130" cy="2518410"/>
                    </a:xfrm>
                    <a:prstGeom prst="rect">
                      <a:avLst/>
                    </a:prstGeom>
                  </pic:spPr>
                </pic:pic>
              </a:graphicData>
            </a:graphic>
          </wp:inline>
        </w:drawing>
      </w:r>
    </w:p>
    <w:p w:rsidR="00DD1900" w:rsidRDefault="00DD1900" w:rsidP="009B0E1F">
      <w:pPr>
        <w:autoSpaceDE w:val="0"/>
        <w:autoSpaceDN w:val="0"/>
        <w:adjustRightInd w:val="0"/>
        <w:spacing w:after="0" w:line="240" w:lineRule="auto"/>
        <w:jc w:val="both"/>
        <w:rPr>
          <w:rFonts w:ascii="Arial" w:hAnsi="Arial" w:cs="Arial"/>
          <w:bCs/>
          <w:iCs/>
          <w:color w:val="000000"/>
          <w:sz w:val="16"/>
          <w:shd w:val="clear" w:color="auto" w:fill="FFFFFF"/>
        </w:rPr>
      </w:pPr>
      <w:r w:rsidRPr="00C019EB">
        <w:rPr>
          <w:rFonts w:ascii="Arial" w:hAnsi="Arial" w:cs="Arial"/>
          <w:b/>
          <w:bCs/>
          <w:iCs/>
          <w:color w:val="000000"/>
          <w:sz w:val="16"/>
          <w:shd w:val="clear" w:color="auto" w:fill="FFFFFF"/>
        </w:rPr>
        <w:t>Nota</w:t>
      </w:r>
      <w:r w:rsidRPr="00DD1900">
        <w:rPr>
          <w:rFonts w:ascii="Arial" w:hAnsi="Arial" w:cs="Arial"/>
          <w:bCs/>
          <w:iCs/>
          <w:color w:val="000000"/>
          <w:sz w:val="16"/>
          <w:shd w:val="clear" w:color="auto" w:fill="FFFFFF"/>
        </w:rPr>
        <w:t>: Las cifras por entidad federativa incluyen a la Policía Preventiva Municipal, Policía Preventiva Estatal y Policía Estatal Ministerial.</w:t>
      </w:r>
    </w:p>
    <w:p w:rsidR="00DD1900" w:rsidRDefault="00DD1900" w:rsidP="009B0E1F">
      <w:pPr>
        <w:autoSpaceDE w:val="0"/>
        <w:autoSpaceDN w:val="0"/>
        <w:adjustRightInd w:val="0"/>
        <w:spacing w:after="0" w:line="240" w:lineRule="auto"/>
        <w:jc w:val="both"/>
        <w:rPr>
          <w:rFonts w:ascii="Arial" w:hAnsi="Arial" w:cs="Arial"/>
          <w:bCs/>
          <w:iCs/>
          <w:color w:val="000000"/>
          <w:sz w:val="16"/>
          <w:shd w:val="clear" w:color="auto" w:fill="FFFFFF"/>
        </w:rPr>
      </w:pPr>
    </w:p>
    <w:p w:rsidR="00C019EB" w:rsidRDefault="00C019EB" w:rsidP="009B0E1F">
      <w:pPr>
        <w:autoSpaceDE w:val="0"/>
        <w:autoSpaceDN w:val="0"/>
        <w:adjustRightInd w:val="0"/>
        <w:spacing w:after="0" w:line="240" w:lineRule="auto"/>
        <w:jc w:val="both"/>
        <w:rPr>
          <w:rFonts w:ascii="Arial" w:hAnsi="Arial" w:cs="Arial"/>
          <w:bCs/>
          <w:iCs/>
          <w:color w:val="000000"/>
          <w:sz w:val="16"/>
          <w:shd w:val="clear" w:color="auto" w:fill="FFFFFF"/>
        </w:rPr>
      </w:pPr>
    </w:p>
    <w:p w:rsidR="00DD1900" w:rsidRPr="00DD1900" w:rsidRDefault="00DD1900" w:rsidP="009B0E1F">
      <w:pPr>
        <w:autoSpaceDE w:val="0"/>
        <w:autoSpaceDN w:val="0"/>
        <w:adjustRightInd w:val="0"/>
        <w:spacing w:after="0" w:line="240" w:lineRule="auto"/>
        <w:jc w:val="both"/>
        <w:rPr>
          <w:rFonts w:ascii="Arial" w:hAnsi="Arial" w:cs="Arial"/>
          <w:bCs/>
          <w:iCs/>
          <w:color w:val="000000"/>
          <w:sz w:val="16"/>
          <w:shd w:val="clear" w:color="auto" w:fill="FFFFFF"/>
        </w:rPr>
      </w:pPr>
    </w:p>
    <w:p w:rsidR="009B0E1F" w:rsidRPr="00DC482F" w:rsidRDefault="009B0E1F" w:rsidP="003F2111">
      <w:pPr>
        <w:numPr>
          <w:ilvl w:val="0"/>
          <w:numId w:val="9"/>
        </w:numPr>
        <w:autoSpaceDE w:val="0"/>
        <w:autoSpaceDN w:val="0"/>
        <w:adjustRightInd w:val="0"/>
        <w:spacing w:before="240" w:line="240" w:lineRule="auto"/>
        <w:contextualSpacing/>
        <w:jc w:val="both"/>
        <w:rPr>
          <w:rFonts w:ascii="Arial" w:hAnsi="Arial" w:cs="Arial"/>
          <w:b/>
          <w:bCs/>
          <w:iCs/>
          <w:color w:val="026550"/>
          <w:sz w:val="28"/>
          <w:shd w:val="clear" w:color="auto" w:fill="FFFFFF"/>
        </w:rPr>
      </w:pPr>
      <w:bookmarkStart w:id="7" w:name="_Hlk521332777"/>
      <w:r w:rsidRPr="00DC482F">
        <w:rPr>
          <w:rFonts w:ascii="Arial" w:hAnsi="Arial" w:cs="Arial"/>
          <w:b/>
          <w:bCs/>
          <w:iCs/>
          <w:color w:val="026550"/>
          <w:sz w:val="28"/>
          <w:shd w:val="clear" w:color="auto" w:fill="FFFFFF"/>
        </w:rPr>
        <w:t>Antecedentes médicos y hábitos de salud</w:t>
      </w:r>
    </w:p>
    <w:p w:rsidR="003F2111" w:rsidRPr="009B0E1F" w:rsidRDefault="003F2111" w:rsidP="003F2111">
      <w:pPr>
        <w:autoSpaceDE w:val="0"/>
        <w:autoSpaceDN w:val="0"/>
        <w:adjustRightInd w:val="0"/>
        <w:spacing w:before="240" w:line="240" w:lineRule="auto"/>
        <w:ind w:left="360"/>
        <w:contextualSpacing/>
        <w:jc w:val="both"/>
        <w:rPr>
          <w:rFonts w:ascii="Arial" w:hAnsi="Arial" w:cs="Arial"/>
          <w:b/>
          <w:bCs/>
          <w:iCs/>
          <w:color w:val="002336"/>
          <w:sz w:val="28"/>
          <w:shd w:val="clear" w:color="auto" w:fill="FFFFFF"/>
        </w:rPr>
      </w:pPr>
    </w:p>
    <w:p w:rsidR="009B0E1F" w:rsidRPr="009B0E1F" w:rsidRDefault="009B0E1F" w:rsidP="009B0E1F">
      <w:pPr>
        <w:autoSpaceDE w:val="0"/>
        <w:autoSpaceDN w:val="0"/>
        <w:adjustRightInd w:val="0"/>
        <w:spacing w:line="240" w:lineRule="auto"/>
        <w:jc w:val="both"/>
        <w:rPr>
          <w:rFonts w:ascii="Arial" w:hAnsi="Arial" w:cs="Arial"/>
          <w:b/>
          <w:bCs/>
          <w:iCs/>
          <w:shd w:val="clear" w:color="auto" w:fill="FFFFFF"/>
        </w:rPr>
      </w:pPr>
      <w:r w:rsidRPr="009B0E1F">
        <w:rPr>
          <w:rFonts w:ascii="Arial" w:hAnsi="Arial" w:cs="Arial"/>
          <w:bCs/>
          <w:iCs/>
          <w:shd w:val="clear" w:color="auto" w:fill="FFFFFF"/>
        </w:rPr>
        <w:t xml:space="preserve">A nivel nacional, durante </w:t>
      </w:r>
      <w:r w:rsidRPr="009B0E1F">
        <w:rPr>
          <w:rFonts w:ascii="Arial" w:hAnsi="Arial" w:cs="Arial"/>
          <w:b/>
          <w:bCs/>
          <w:iCs/>
          <w:shd w:val="clear" w:color="auto" w:fill="FFFFFF"/>
        </w:rPr>
        <w:t>2017, 79.4%</w:t>
      </w:r>
      <w:r w:rsidRPr="009B0E1F">
        <w:rPr>
          <w:rFonts w:ascii="Arial" w:hAnsi="Arial" w:cs="Arial"/>
          <w:bCs/>
          <w:iCs/>
          <w:shd w:val="clear" w:color="auto" w:fill="FFFFFF"/>
        </w:rPr>
        <w:t xml:space="preserve"> de los elementos de policía tuvo algún grado de </w:t>
      </w:r>
      <w:r w:rsidRPr="009B0E1F">
        <w:rPr>
          <w:rFonts w:ascii="Arial" w:hAnsi="Arial" w:cs="Arial"/>
          <w:b/>
          <w:bCs/>
          <w:i/>
          <w:iCs/>
          <w:shd w:val="clear" w:color="auto" w:fill="FFFFFF"/>
        </w:rPr>
        <w:t xml:space="preserve">sobrepeso </w:t>
      </w:r>
      <w:r w:rsidRPr="009B0E1F">
        <w:rPr>
          <w:rFonts w:ascii="Arial" w:hAnsi="Arial" w:cs="Arial"/>
          <w:b/>
          <w:bCs/>
          <w:iCs/>
          <w:shd w:val="clear" w:color="auto" w:fill="FFFFFF"/>
        </w:rPr>
        <w:t>u</w:t>
      </w:r>
      <w:r w:rsidRPr="009B0E1F">
        <w:rPr>
          <w:rFonts w:ascii="Arial" w:hAnsi="Arial" w:cs="Arial"/>
          <w:b/>
          <w:bCs/>
          <w:i/>
          <w:iCs/>
          <w:shd w:val="clear" w:color="auto" w:fill="FFFFFF"/>
        </w:rPr>
        <w:t xml:space="preserve"> obesidad</w:t>
      </w:r>
      <w:r w:rsidRPr="009B0E1F">
        <w:rPr>
          <w:rFonts w:ascii="Arial" w:hAnsi="Arial" w:cs="Arial"/>
          <w:bCs/>
          <w:iCs/>
          <w:shd w:val="clear" w:color="auto" w:fill="FFFFFF"/>
        </w:rPr>
        <w:t xml:space="preserve"> de acuerdo con sus niveles de </w:t>
      </w:r>
      <w:r w:rsidRPr="009B0E1F">
        <w:rPr>
          <w:rFonts w:ascii="Arial" w:hAnsi="Arial" w:cs="Arial"/>
          <w:b/>
          <w:bCs/>
          <w:i/>
          <w:iCs/>
          <w:shd w:val="clear" w:color="auto" w:fill="FFFFFF"/>
        </w:rPr>
        <w:t>Índice de Masa Corporal</w:t>
      </w:r>
      <w:r w:rsidRPr="009B0E1F">
        <w:rPr>
          <w:rFonts w:ascii="Arial" w:hAnsi="Arial" w:cs="Arial"/>
          <w:bCs/>
          <w:iCs/>
          <w:shd w:val="clear" w:color="auto" w:fill="FFFFFF"/>
        </w:rPr>
        <w:t>.</w:t>
      </w:r>
      <w:r w:rsidRPr="009B0E1F">
        <w:rPr>
          <w:rFonts w:ascii="Arial" w:hAnsi="Arial" w:cs="Arial"/>
          <w:b/>
          <w:bCs/>
          <w:iCs/>
          <w:shd w:val="clear" w:color="auto" w:fill="FFFFFF"/>
        </w:rPr>
        <w:t xml:space="preserve"> </w:t>
      </w:r>
    </w:p>
    <w:p w:rsidR="009B0E1F" w:rsidRPr="009B0E1F" w:rsidRDefault="00307218" w:rsidP="007006FC">
      <w:pPr>
        <w:autoSpaceDE w:val="0"/>
        <w:autoSpaceDN w:val="0"/>
        <w:adjustRightInd w:val="0"/>
        <w:spacing w:after="0" w:line="240" w:lineRule="auto"/>
        <w:jc w:val="center"/>
        <w:rPr>
          <w:rFonts w:ascii="Arial" w:hAnsi="Arial" w:cs="Arial"/>
          <w:b/>
          <w:bCs/>
          <w:iCs/>
          <w:color w:val="FF0000"/>
          <w:sz w:val="28"/>
          <w:shd w:val="clear" w:color="auto" w:fill="FFFFFF"/>
        </w:rPr>
      </w:pPr>
      <w:r>
        <w:rPr>
          <w:rFonts w:ascii="Arial" w:hAnsi="Arial" w:cs="Arial"/>
          <w:b/>
          <w:bCs/>
          <w:iCs/>
          <w:noProof/>
          <w:color w:val="FF0000"/>
          <w:sz w:val="28"/>
          <w:shd w:val="clear" w:color="auto" w:fill="FFFFFF"/>
          <w:lang w:val="en-US"/>
        </w:rPr>
        <w:drawing>
          <wp:inline distT="0" distB="0" distL="0" distR="0" wp14:anchorId="0BD6705A">
            <wp:extent cx="5400000" cy="24991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400000" cy="2499169"/>
                    </a:xfrm>
                    <a:prstGeom prst="rect">
                      <a:avLst/>
                    </a:prstGeom>
                    <a:noFill/>
                  </pic:spPr>
                </pic:pic>
              </a:graphicData>
            </a:graphic>
          </wp:inline>
        </w:drawing>
      </w:r>
    </w:p>
    <w:p w:rsidR="007006FC" w:rsidRPr="007006FC" w:rsidRDefault="007006FC" w:rsidP="007006FC">
      <w:pPr>
        <w:autoSpaceDE w:val="0"/>
        <w:autoSpaceDN w:val="0"/>
        <w:adjustRightInd w:val="0"/>
        <w:spacing w:after="0" w:line="240" w:lineRule="auto"/>
        <w:jc w:val="both"/>
        <w:rPr>
          <w:rFonts w:ascii="Arial" w:hAnsi="Arial" w:cs="Arial"/>
          <w:bCs/>
          <w:iCs/>
          <w:sz w:val="16"/>
          <w:shd w:val="clear" w:color="auto" w:fill="FFFFFF"/>
        </w:rPr>
      </w:pPr>
      <w:r w:rsidRPr="00C019EB">
        <w:rPr>
          <w:rFonts w:ascii="Arial" w:hAnsi="Arial" w:cs="Arial"/>
          <w:b/>
          <w:bCs/>
          <w:iCs/>
          <w:sz w:val="16"/>
          <w:shd w:val="clear" w:color="auto" w:fill="FFFFFF"/>
        </w:rPr>
        <w:t>Nota</w:t>
      </w:r>
      <w:r w:rsidRPr="007006FC">
        <w:rPr>
          <w:rFonts w:ascii="Arial" w:hAnsi="Arial" w:cs="Arial"/>
          <w:bCs/>
          <w:iCs/>
          <w:sz w:val="16"/>
          <w:shd w:val="clear" w:color="auto" w:fill="FFFFFF"/>
        </w:rPr>
        <w:t xml:space="preserve">. El </w:t>
      </w:r>
      <w:r w:rsidRPr="00C019EB">
        <w:rPr>
          <w:rFonts w:ascii="Arial" w:hAnsi="Arial" w:cs="Arial"/>
          <w:b/>
          <w:bCs/>
          <w:iCs/>
          <w:sz w:val="16"/>
          <w:shd w:val="clear" w:color="auto" w:fill="FFFFFF"/>
        </w:rPr>
        <w:t>Índice de Masa Corporal</w:t>
      </w:r>
      <w:r w:rsidRPr="007006FC">
        <w:rPr>
          <w:rFonts w:ascii="Arial" w:hAnsi="Arial" w:cs="Arial"/>
          <w:bCs/>
          <w:iCs/>
          <w:sz w:val="16"/>
          <w:shd w:val="clear" w:color="auto" w:fill="FFFFFF"/>
        </w:rPr>
        <w:t xml:space="preserve"> es la relación entre el peso y la talla; se calcula dividiendo el peso de una persona en kilos entre el cuadrado de su talla en metros (kg/m2). De acuerdo </w:t>
      </w:r>
      <w:r>
        <w:rPr>
          <w:rFonts w:ascii="Arial" w:hAnsi="Arial" w:cs="Arial"/>
          <w:bCs/>
          <w:iCs/>
          <w:sz w:val="16"/>
          <w:shd w:val="clear" w:color="auto" w:fill="FFFFFF"/>
        </w:rPr>
        <w:t>con</w:t>
      </w:r>
      <w:r w:rsidRPr="007006FC">
        <w:rPr>
          <w:rFonts w:ascii="Arial" w:hAnsi="Arial" w:cs="Arial"/>
          <w:bCs/>
          <w:iCs/>
          <w:sz w:val="16"/>
          <w:shd w:val="clear" w:color="auto" w:fill="FFFFFF"/>
        </w:rPr>
        <w:t xml:space="preserve"> la Organización Mundial de la Salud (OMS), un índice de masa corporal igual o mayor a 25 determina sobrepeso mientras que uno igual o superior a 30 indica obesidad.</w:t>
      </w:r>
    </w:p>
    <w:p w:rsidR="009B0E1F" w:rsidRPr="007006FC" w:rsidRDefault="007006FC" w:rsidP="007006FC">
      <w:pPr>
        <w:autoSpaceDE w:val="0"/>
        <w:autoSpaceDN w:val="0"/>
        <w:adjustRightInd w:val="0"/>
        <w:spacing w:after="0" w:line="240" w:lineRule="auto"/>
        <w:jc w:val="both"/>
        <w:rPr>
          <w:rFonts w:ascii="Arial" w:hAnsi="Arial" w:cs="Arial"/>
          <w:bCs/>
          <w:iCs/>
          <w:sz w:val="16"/>
          <w:shd w:val="clear" w:color="auto" w:fill="FFFFFF"/>
        </w:rPr>
      </w:pPr>
      <w:r w:rsidRPr="00BB2719">
        <w:rPr>
          <w:rFonts w:ascii="Arial" w:hAnsi="Arial" w:cs="Arial"/>
          <w:bCs/>
          <w:iCs/>
          <w:sz w:val="16"/>
          <w:shd w:val="clear" w:color="auto" w:fill="FFFFFF"/>
          <w:vertAlign w:val="superscript"/>
        </w:rPr>
        <w:t>1</w:t>
      </w:r>
      <w:r w:rsidRPr="00BB2719">
        <w:rPr>
          <w:rFonts w:ascii="Arial" w:hAnsi="Arial" w:cs="Arial"/>
          <w:bCs/>
          <w:iCs/>
          <w:sz w:val="16"/>
          <w:shd w:val="clear" w:color="auto" w:fill="FFFFFF"/>
        </w:rPr>
        <w:t xml:space="preserve"> L</w:t>
      </w:r>
      <w:r w:rsidRPr="007006FC">
        <w:rPr>
          <w:rFonts w:ascii="Arial" w:hAnsi="Arial" w:cs="Arial"/>
          <w:bCs/>
          <w:iCs/>
          <w:sz w:val="16"/>
          <w:shd w:val="clear" w:color="auto" w:fill="FFFFFF"/>
        </w:rPr>
        <w:t>as ponderaciones se obtuvieron a partir de los datos de peso y estatura (talla) que proporcionaron los informantes.</w:t>
      </w:r>
    </w:p>
    <w:p w:rsidR="00DC482F" w:rsidRDefault="00DC482F" w:rsidP="007006FC">
      <w:pPr>
        <w:autoSpaceDE w:val="0"/>
        <w:autoSpaceDN w:val="0"/>
        <w:adjustRightInd w:val="0"/>
        <w:spacing w:after="0" w:line="240" w:lineRule="auto"/>
        <w:jc w:val="both"/>
        <w:rPr>
          <w:rFonts w:ascii="Arial" w:hAnsi="Arial" w:cs="Arial"/>
          <w:bCs/>
          <w:iCs/>
          <w:sz w:val="16"/>
          <w:shd w:val="clear" w:color="auto" w:fill="FFFFFF"/>
        </w:rPr>
      </w:pPr>
    </w:p>
    <w:p w:rsidR="00ED0B64" w:rsidRDefault="00ED0B64" w:rsidP="007006FC">
      <w:pPr>
        <w:autoSpaceDE w:val="0"/>
        <w:autoSpaceDN w:val="0"/>
        <w:adjustRightInd w:val="0"/>
        <w:spacing w:after="0" w:line="240" w:lineRule="auto"/>
        <w:jc w:val="both"/>
        <w:rPr>
          <w:rFonts w:ascii="Arial" w:hAnsi="Arial" w:cs="Arial"/>
          <w:bCs/>
          <w:iCs/>
          <w:sz w:val="16"/>
          <w:shd w:val="clear" w:color="auto" w:fill="FFFFFF"/>
        </w:rPr>
      </w:pPr>
    </w:p>
    <w:p w:rsidR="00041EA0" w:rsidRDefault="00041EA0" w:rsidP="007006FC">
      <w:pPr>
        <w:autoSpaceDE w:val="0"/>
        <w:autoSpaceDN w:val="0"/>
        <w:adjustRightInd w:val="0"/>
        <w:spacing w:after="0" w:line="240" w:lineRule="auto"/>
        <w:jc w:val="both"/>
        <w:rPr>
          <w:rFonts w:ascii="Arial" w:hAnsi="Arial" w:cs="Arial"/>
          <w:bCs/>
          <w:iCs/>
          <w:sz w:val="16"/>
          <w:shd w:val="clear" w:color="auto" w:fill="FFFFFF"/>
        </w:rPr>
      </w:pPr>
    </w:p>
    <w:p w:rsidR="00041EA0" w:rsidRDefault="00041EA0" w:rsidP="007006FC">
      <w:pPr>
        <w:autoSpaceDE w:val="0"/>
        <w:autoSpaceDN w:val="0"/>
        <w:adjustRightInd w:val="0"/>
        <w:spacing w:after="0" w:line="240" w:lineRule="auto"/>
        <w:jc w:val="both"/>
        <w:rPr>
          <w:rFonts w:ascii="Arial" w:hAnsi="Arial" w:cs="Arial"/>
          <w:bCs/>
          <w:iCs/>
          <w:sz w:val="16"/>
          <w:shd w:val="clear" w:color="auto" w:fill="FFFFFF"/>
        </w:rPr>
      </w:pPr>
    </w:p>
    <w:p w:rsidR="00041EA0" w:rsidRDefault="00041EA0" w:rsidP="007006FC">
      <w:pPr>
        <w:autoSpaceDE w:val="0"/>
        <w:autoSpaceDN w:val="0"/>
        <w:adjustRightInd w:val="0"/>
        <w:spacing w:after="0" w:line="240" w:lineRule="auto"/>
        <w:jc w:val="both"/>
        <w:rPr>
          <w:rFonts w:ascii="Arial" w:hAnsi="Arial" w:cs="Arial"/>
          <w:bCs/>
          <w:iCs/>
          <w:sz w:val="16"/>
          <w:shd w:val="clear" w:color="auto" w:fill="FFFFFF"/>
        </w:rPr>
      </w:pPr>
    </w:p>
    <w:p w:rsidR="00041EA0" w:rsidRPr="007006FC" w:rsidRDefault="00041EA0" w:rsidP="007006FC">
      <w:pPr>
        <w:autoSpaceDE w:val="0"/>
        <w:autoSpaceDN w:val="0"/>
        <w:adjustRightInd w:val="0"/>
        <w:spacing w:after="0" w:line="240" w:lineRule="auto"/>
        <w:jc w:val="both"/>
        <w:rPr>
          <w:rFonts w:ascii="Arial" w:hAnsi="Arial" w:cs="Arial"/>
          <w:bCs/>
          <w:iCs/>
          <w:sz w:val="16"/>
          <w:shd w:val="clear" w:color="auto" w:fill="FFFFFF"/>
        </w:rPr>
      </w:pPr>
    </w:p>
    <w:p w:rsidR="009B0E1F" w:rsidRPr="009B0E1F" w:rsidRDefault="009B0E1F" w:rsidP="009B0E1F">
      <w:pPr>
        <w:spacing w:after="240" w:line="440" w:lineRule="exact"/>
        <w:jc w:val="both"/>
        <w:rPr>
          <w:rFonts w:ascii="Arial" w:hAnsi="Arial" w:cs="Arial"/>
          <w:b/>
          <w:i/>
          <w:color w:val="1F497D"/>
        </w:rPr>
      </w:pPr>
      <w:r w:rsidRPr="009B0E1F">
        <w:rPr>
          <w:rFonts w:ascii="Arial" w:hAnsi="Arial" w:cs="Arial"/>
          <w:b/>
          <w:i/>
          <w:color w:val="1F497D"/>
        </w:rPr>
        <w:t>Estado de salud</w:t>
      </w:r>
      <w:bookmarkEnd w:id="7"/>
    </w:p>
    <w:p w:rsidR="009B0E1F" w:rsidRPr="009B0E1F" w:rsidRDefault="009B0E1F" w:rsidP="009B0E1F">
      <w:pPr>
        <w:autoSpaceDE w:val="0"/>
        <w:autoSpaceDN w:val="0"/>
        <w:adjustRightInd w:val="0"/>
        <w:spacing w:after="0" w:line="240" w:lineRule="auto"/>
        <w:jc w:val="both"/>
        <w:rPr>
          <w:rFonts w:ascii="Arial" w:hAnsi="Arial" w:cs="Arial"/>
          <w:b/>
          <w:i/>
          <w:iCs/>
        </w:rPr>
      </w:pPr>
      <w:r w:rsidRPr="009B0E1F">
        <w:rPr>
          <w:rFonts w:ascii="Arial" w:hAnsi="Arial" w:cs="Arial"/>
        </w:rPr>
        <w:t xml:space="preserve">La ENECAP estima que </w:t>
      </w:r>
      <w:r w:rsidRPr="009B0E1F">
        <w:rPr>
          <w:rFonts w:ascii="Arial" w:hAnsi="Arial" w:cs="Arial"/>
          <w:b/>
          <w:bCs/>
        </w:rPr>
        <w:t>18.6%</w:t>
      </w:r>
      <w:r w:rsidRPr="009B0E1F">
        <w:rPr>
          <w:rFonts w:ascii="Arial" w:hAnsi="Arial" w:cs="Arial"/>
        </w:rPr>
        <w:t xml:space="preserve"> de</w:t>
      </w:r>
      <w:r w:rsidRPr="009B0E1F">
        <w:rPr>
          <w:rFonts w:ascii="Arial" w:hAnsi="Arial" w:cs="Arial"/>
          <w:b/>
          <w:bCs/>
        </w:rPr>
        <w:t xml:space="preserve"> </w:t>
      </w:r>
      <w:r w:rsidRPr="009B0E1F">
        <w:rPr>
          <w:rFonts w:ascii="Arial" w:hAnsi="Arial" w:cs="Arial"/>
        </w:rPr>
        <w:t xml:space="preserve">los elementos de policía padecieron alguna enfermedad crónica durante </w:t>
      </w:r>
      <w:r w:rsidRPr="009B0E1F">
        <w:rPr>
          <w:rFonts w:ascii="Arial" w:hAnsi="Arial" w:cs="Arial"/>
          <w:b/>
          <w:bCs/>
        </w:rPr>
        <w:t>2017</w:t>
      </w:r>
      <w:r w:rsidRPr="009B0E1F">
        <w:rPr>
          <w:rFonts w:ascii="Arial" w:hAnsi="Arial" w:cs="Arial"/>
        </w:rPr>
        <w:t xml:space="preserve">. Del total de policías, </w:t>
      </w:r>
      <w:r w:rsidRPr="009B0E1F">
        <w:rPr>
          <w:rFonts w:ascii="Arial" w:hAnsi="Arial" w:cs="Arial"/>
          <w:b/>
          <w:bCs/>
        </w:rPr>
        <w:t xml:space="preserve">9.3% </w:t>
      </w:r>
      <w:r w:rsidRPr="009B0E1F">
        <w:rPr>
          <w:rFonts w:ascii="Arial" w:hAnsi="Arial" w:cs="Arial"/>
        </w:rPr>
        <w:t xml:space="preserve">padeció </w:t>
      </w:r>
      <w:r w:rsidRPr="009B0E1F">
        <w:rPr>
          <w:rFonts w:ascii="Arial" w:hAnsi="Arial" w:cs="Arial"/>
          <w:b/>
          <w:i/>
          <w:iCs/>
        </w:rPr>
        <w:t>hipertensión arterial.</w:t>
      </w:r>
    </w:p>
    <w:p w:rsidR="009B0E1F" w:rsidRPr="009B0E1F" w:rsidRDefault="009B0E1F" w:rsidP="009B0E1F">
      <w:pPr>
        <w:autoSpaceDE w:val="0"/>
        <w:autoSpaceDN w:val="0"/>
        <w:adjustRightInd w:val="0"/>
        <w:spacing w:after="0" w:line="240" w:lineRule="auto"/>
        <w:jc w:val="both"/>
        <w:rPr>
          <w:rFonts w:ascii="Arial" w:hAnsi="Arial" w:cs="Arial"/>
        </w:rPr>
      </w:pPr>
    </w:p>
    <w:p w:rsidR="009B0E1F" w:rsidRPr="009B0E1F" w:rsidRDefault="00C019EB" w:rsidP="009B0E1F">
      <w:pPr>
        <w:autoSpaceDE w:val="0"/>
        <w:autoSpaceDN w:val="0"/>
        <w:adjustRightInd w:val="0"/>
        <w:spacing w:after="0" w:line="240" w:lineRule="auto"/>
        <w:rPr>
          <w:rFonts w:ascii="Arial" w:hAnsi="Arial" w:cs="Arial"/>
        </w:rPr>
      </w:pPr>
      <w:r w:rsidRPr="00C019EB">
        <w:rPr>
          <w:noProof/>
          <w:lang w:val="en-US"/>
        </w:rPr>
        <w:drawing>
          <wp:inline distT="0" distB="0" distL="0" distR="0" wp14:anchorId="35E172B2" wp14:editId="0AA9CCD5">
            <wp:extent cx="5612130" cy="2396490"/>
            <wp:effectExtent l="0" t="0" r="762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612130" cy="2396490"/>
                    </a:xfrm>
                    <a:prstGeom prst="rect">
                      <a:avLst/>
                    </a:prstGeom>
                  </pic:spPr>
                </pic:pic>
              </a:graphicData>
            </a:graphic>
          </wp:inline>
        </w:drawing>
      </w:r>
    </w:p>
    <w:p w:rsidR="009B0E1F" w:rsidRPr="009B0E1F" w:rsidRDefault="009B0E1F" w:rsidP="009B0E1F">
      <w:pPr>
        <w:autoSpaceDE w:val="0"/>
        <w:autoSpaceDN w:val="0"/>
        <w:adjustRightInd w:val="0"/>
        <w:spacing w:after="0" w:line="240" w:lineRule="auto"/>
        <w:jc w:val="both"/>
        <w:rPr>
          <w:rFonts w:ascii="Arial" w:hAnsi="Arial" w:cs="Arial"/>
        </w:rPr>
      </w:pPr>
    </w:p>
    <w:p w:rsidR="009B0E1F" w:rsidRPr="009B0E1F" w:rsidRDefault="009B0E1F" w:rsidP="009B0E1F">
      <w:pPr>
        <w:autoSpaceDE w:val="0"/>
        <w:autoSpaceDN w:val="0"/>
        <w:adjustRightInd w:val="0"/>
        <w:spacing w:after="0" w:line="240" w:lineRule="auto"/>
        <w:jc w:val="both"/>
        <w:rPr>
          <w:rFonts w:ascii="Arial" w:hAnsi="Arial" w:cs="Arial"/>
          <w:b/>
          <w:bCs/>
        </w:rPr>
      </w:pPr>
      <w:r w:rsidRPr="009B0E1F">
        <w:rPr>
          <w:rFonts w:ascii="Arial" w:hAnsi="Arial" w:cs="Arial"/>
          <w:b/>
          <w:i/>
          <w:color w:val="1F497D"/>
        </w:rPr>
        <w:t>Afectaciones laborales a la salud</w:t>
      </w:r>
    </w:p>
    <w:p w:rsidR="009B0E1F" w:rsidRPr="009B0E1F" w:rsidRDefault="009B0E1F" w:rsidP="009B0E1F">
      <w:pPr>
        <w:autoSpaceDE w:val="0"/>
        <w:autoSpaceDN w:val="0"/>
        <w:adjustRightInd w:val="0"/>
        <w:spacing w:after="0" w:line="240" w:lineRule="auto"/>
        <w:jc w:val="both"/>
        <w:rPr>
          <w:rFonts w:ascii="Arial" w:hAnsi="Arial" w:cs="Arial"/>
          <w:b/>
          <w:bCs/>
        </w:rPr>
      </w:pPr>
    </w:p>
    <w:p w:rsidR="009B0E1F" w:rsidRPr="009B0E1F" w:rsidRDefault="009B0E1F" w:rsidP="009B0E1F">
      <w:pPr>
        <w:autoSpaceDE w:val="0"/>
        <w:autoSpaceDN w:val="0"/>
        <w:adjustRightInd w:val="0"/>
        <w:spacing w:after="0" w:line="240" w:lineRule="auto"/>
        <w:jc w:val="both"/>
        <w:rPr>
          <w:rFonts w:ascii="Arial" w:hAnsi="Arial" w:cs="Arial"/>
        </w:rPr>
      </w:pPr>
      <w:r w:rsidRPr="009B0E1F">
        <w:rPr>
          <w:rFonts w:ascii="Arial" w:hAnsi="Arial" w:cs="Arial"/>
          <w:bCs/>
        </w:rPr>
        <w:t>A nivel nacional,</w:t>
      </w:r>
      <w:r w:rsidRPr="009B0E1F">
        <w:rPr>
          <w:rFonts w:ascii="Arial" w:hAnsi="Arial" w:cs="Arial"/>
          <w:b/>
          <w:bCs/>
        </w:rPr>
        <w:t xml:space="preserve"> 53%</w:t>
      </w:r>
      <w:r w:rsidRPr="009B0E1F">
        <w:rPr>
          <w:rFonts w:ascii="Arial" w:hAnsi="Arial" w:cs="Arial"/>
        </w:rPr>
        <w:t xml:space="preserve"> de</w:t>
      </w:r>
      <w:r w:rsidRPr="009B0E1F">
        <w:rPr>
          <w:rFonts w:ascii="Arial" w:hAnsi="Arial" w:cs="Arial"/>
          <w:b/>
          <w:bCs/>
        </w:rPr>
        <w:t xml:space="preserve"> </w:t>
      </w:r>
      <w:r w:rsidRPr="009B0E1F">
        <w:rPr>
          <w:rFonts w:ascii="Arial" w:hAnsi="Arial" w:cs="Arial"/>
        </w:rPr>
        <w:t>los elementos de policía sufrió</w:t>
      </w:r>
      <w:r w:rsidRPr="009B0E1F">
        <w:rPr>
          <w:rFonts w:ascii="Arial" w:hAnsi="Arial" w:cs="Arial"/>
          <w:b/>
          <w:bCs/>
          <w:i/>
          <w:iCs/>
        </w:rPr>
        <w:t xml:space="preserve"> alguna afectación en su salud</w:t>
      </w:r>
      <w:r w:rsidRPr="009B0E1F">
        <w:rPr>
          <w:rFonts w:ascii="Arial" w:hAnsi="Arial" w:cs="Arial"/>
        </w:rPr>
        <w:t xml:space="preserve"> debido a sus </w:t>
      </w:r>
      <w:r w:rsidRPr="009B0E1F">
        <w:rPr>
          <w:rFonts w:ascii="Arial" w:hAnsi="Arial" w:cs="Arial"/>
          <w:i/>
          <w:iCs/>
        </w:rPr>
        <w:t>actividades laborales</w:t>
      </w:r>
      <w:r w:rsidRPr="009B0E1F">
        <w:rPr>
          <w:rFonts w:ascii="Arial" w:hAnsi="Arial" w:cs="Arial"/>
        </w:rPr>
        <w:t xml:space="preserve">. Del total de elementos de policía, </w:t>
      </w:r>
      <w:r w:rsidRPr="009B0E1F">
        <w:rPr>
          <w:rFonts w:ascii="Arial" w:hAnsi="Arial" w:cs="Arial"/>
          <w:b/>
          <w:bCs/>
        </w:rPr>
        <w:t>30%</w:t>
      </w:r>
      <w:r w:rsidRPr="009B0E1F">
        <w:rPr>
          <w:rFonts w:ascii="Arial" w:hAnsi="Arial" w:cs="Arial"/>
        </w:rPr>
        <w:t xml:space="preserve"> experimentó </w:t>
      </w:r>
      <w:r w:rsidRPr="009B0E1F">
        <w:rPr>
          <w:rFonts w:ascii="Arial" w:hAnsi="Arial" w:cs="Arial"/>
          <w:iCs/>
        </w:rPr>
        <w:t>aumento o disminución de peso</w:t>
      </w:r>
      <w:r w:rsidRPr="009B0E1F">
        <w:rPr>
          <w:rFonts w:ascii="Arial" w:hAnsi="Arial" w:cs="Arial"/>
          <w:i/>
          <w:iCs/>
        </w:rPr>
        <w:t xml:space="preserve"> </w:t>
      </w:r>
      <w:r w:rsidRPr="009B0E1F">
        <w:rPr>
          <w:rFonts w:ascii="Arial" w:hAnsi="Arial" w:cs="Arial"/>
        </w:rPr>
        <w:t xml:space="preserve">en </w:t>
      </w:r>
      <w:r w:rsidRPr="009B0E1F">
        <w:rPr>
          <w:rFonts w:ascii="Arial" w:hAnsi="Arial" w:cs="Arial"/>
          <w:b/>
          <w:bCs/>
        </w:rPr>
        <w:t>2017</w:t>
      </w:r>
      <w:r w:rsidRPr="009B0E1F">
        <w:rPr>
          <w:rFonts w:ascii="Arial" w:hAnsi="Arial" w:cs="Arial"/>
        </w:rPr>
        <w:t>.</w:t>
      </w:r>
    </w:p>
    <w:p w:rsidR="009B0E1F" w:rsidRPr="009B0E1F" w:rsidRDefault="009B0E1F" w:rsidP="009B0E1F">
      <w:pPr>
        <w:autoSpaceDE w:val="0"/>
        <w:autoSpaceDN w:val="0"/>
        <w:adjustRightInd w:val="0"/>
        <w:spacing w:after="0" w:line="240" w:lineRule="auto"/>
        <w:jc w:val="both"/>
        <w:rPr>
          <w:b/>
          <w:bCs/>
          <w:i/>
          <w:iCs/>
          <w:shd w:val="clear" w:color="auto" w:fill="FFFFFF"/>
        </w:rPr>
      </w:pPr>
    </w:p>
    <w:p w:rsidR="009B0E1F" w:rsidRPr="009B0E1F" w:rsidRDefault="00C019EB" w:rsidP="009B0E1F">
      <w:pPr>
        <w:autoSpaceDE w:val="0"/>
        <w:autoSpaceDN w:val="0"/>
        <w:adjustRightInd w:val="0"/>
        <w:spacing w:after="0" w:line="240" w:lineRule="auto"/>
        <w:jc w:val="center"/>
        <w:rPr>
          <w:b/>
          <w:bCs/>
          <w:i/>
          <w:iCs/>
          <w:shd w:val="clear" w:color="auto" w:fill="FFFFFF"/>
        </w:rPr>
      </w:pPr>
      <w:r w:rsidRPr="00C019EB">
        <w:rPr>
          <w:noProof/>
          <w:lang w:val="en-US"/>
        </w:rPr>
        <w:drawing>
          <wp:inline distT="0" distB="0" distL="0" distR="0" wp14:anchorId="4CD22E98" wp14:editId="445F3097">
            <wp:extent cx="5612130" cy="2451100"/>
            <wp:effectExtent l="0" t="0" r="762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612130" cy="2451100"/>
                    </a:xfrm>
                    <a:prstGeom prst="rect">
                      <a:avLst/>
                    </a:prstGeom>
                  </pic:spPr>
                </pic:pic>
              </a:graphicData>
            </a:graphic>
          </wp:inline>
        </w:drawing>
      </w:r>
    </w:p>
    <w:p w:rsidR="009B0E1F" w:rsidRPr="009B0E1F" w:rsidRDefault="009B0E1F" w:rsidP="009B0E1F">
      <w:pPr>
        <w:autoSpaceDE w:val="0"/>
        <w:autoSpaceDN w:val="0"/>
        <w:adjustRightInd w:val="0"/>
        <w:spacing w:after="0" w:line="240" w:lineRule="auto"/>
        <w:jc w:val="both"/>
        <w:rPr>
          <w:b/>
          <w:bCs/>
          <w:i/>
          <w:iCs/>
          <w:shd w:val="clear" w:color="auto" w:fill="FFFFFF"/>
        </w:rPr>
      </w:pPr>
    </w:p>
    <w:p w:rsidR="009B0E1F" w:rsidRPr="009B0E1F" w:rsidRDefault="009B0E1F" w:rsidP="009B0E1F">
      <w:pPr>
        <w:autoSpaceDE w:val="0"/>
        <w:autoSpaceDN w:val="0"/>
        <w:adjustRightInd w:val="0"/>
        <w:spacing w:after="0" w:line="240" w:lineRule="auto"/>
        <w:jc w:val="both"/>
        <w:rPr>
          <w:b/>
          <w:bCs/>
          <w:i/>
          <w:iCs/>
          <w:shd w:val="clear" w:color="auto" w:fill="FFFFFF"/>
        </w:rPr>
      </w:pPr>
    </w:p>
    <w:p w:rsidR="009B0E1F" w:rsidRPr="009B0E1F" w:rsidRDefault="009B0E1F" w:rsidP="009B0E1F">
      <w:pPr>
        <w:autoSpaceDE w:val="0"/>
        <w:autoSpaceDN w:val="0"/>
        <w:adjustRightInd w:val="0"/>
        <w:spacing w:after="0" w:line="240" w:lineRule="auto"/>
        <w:jc w:val="both"/>
        <w:rPr>
          <w:b/>
          <w:bCs/>
          <w:i/>
          <w:iCs/>
          <w:shd w:val="clear" w:color="auto" w:fill="FFFFFF"/>
        </w:rPr>
      </w:pPr>
    </w:p>
    <w:p w:rsidR="009B0E1F" w:rsidRPr="009B0E1F" w:rsidRDefault="009B0E1F" w:rsidP="009B0E1F">
      <w:pPr>
        <w:autoSpaceDE w:val="0"/>
        <w:autoSpaceDN w:val="0"/>
        <w:adjustRightInd w:val="0"/>
        <w:spacing w:after="0" w:line="240" w:lineRule="auto"/>
        <w:jc w:val="both"/>
        <w:rPr>
          <w:rFonts w:ascii="Arial" w:hAnsi="Arial" w:cs="Arial"/>
          <w:b/>
          <w:bCs/>
          <w:i/>
          <w:iCs/>
          <w:color w:val="1F497D"/>
          <w:shd w:val="clear" w:color="auto" w:fill="FFFFFF"/>
        </w:rPr>
      </w:pPr>
    </w:p>
    <w:p w:rsidR="009B0E1F" w:rsidRPr="009B0E1F" w:rsidRDefault="009B0E1F" w:rsidP="009B0E1F">
      <w:pPr>
        <w:autoSpaceDE w:val="0"/>
        <w:autoSpaceDN w:val="0"/>
        <w:adjustRightInd w:val="0"/>
        <w:spacing w:after="0" w:line="240" w:lineRule="auto"/>
        <w:jc w:val="both"/>
        <w:rPr>
          <w:rFonts w:ascii="Arial" w:hAnsi="Arial" w:cs="Arial"/>
          <w:b/>
          <w:bCs/>
          <w:i/>
          <w:iCs/>
          <w:color w:val="1F497D"/>
          <w:shd w:val="clear" w:color="auto" w:fill="FFFFFF"/>
        </w:rPr>
      </w:pPr>
    </w:p>
    <w:p w:rsidR="009B0E1F" w:rsidRDefault="009B0E1F" w:rsidP="009B0E1F">
      <w:pPr>
        <w:autoSpaceDE w:val="0"/>
        <w:autoSpaceDN w:val="0"/>
        <w:adjustRightInd w:val="0"/>
        <w:spacing w:after="0" w:line="240" w:lineRule="auto"/>
        <w:jc w:val="both"/>
        <w:rPr>
          <w:b/>
          <w:bCs/>
          <w:i/>
          <w:iCs/>
          <w:shd w:val="clear" w:color="auto" w:fill="FFFFFF"/>
        </w:rPr>
      </w:pPr>
    </w:p>
    <w:p w:rsidR="00041EA0" w:rsidRPr="009B0E1F" w:rsidRDefault="00041EA0" w:rsidP="009B0E1F">
      <w:pPr>
        <w:autoSpaceDE w:val="0"/>
        <w:autoSpaceDN w:val="0"/>
        <w:adjustRightInd w:val="0"/>
        <w:spacing w:after="0" w:line="240" w:lineRule="auto"/>
        <w:jc w:val="both"/>
        <w:rPr>
          <w:b/>
          <w:bCs/>
          <w:i/>
          <w:iCs/>
          <w:shd w:val="clear" w:color="auto" w:fill="FFFFFF"/>
        </w:rPr>
      </w:pPr>
    </w:p>
    <w:p w:rsidR="009B0E1F" w:rsidRPr="00DC482F" w:rsidRDefault="009B0E1F" w:rsidP="009B0E1F">
      <w:pPr>
        <w:numPr>
          <w:ilvl w:val="0"/>
          <w:numId w:val="9"/>
        </w:numPr>
        <w:autoSpaceDE w:val="0"/>
        <w:autoSpaceDN w:val="0"/>
        <w:adjustRightInd w:val="0"/>
        <w:spacing w:after="0" w:line="240" w:lineRule="auto"/>
        <w:contextualSpacing/>
        <w:jc w:val="both"/>
        <w:rPr>
          <w:rFonts w:ascii="Arial" w:hAnsi="Arial" w:cs="Arial"/>
          <w:b/>
          <w:color w:val="026550"/>
          <w:sz w:val="28"/>
          <w:szCs w:val="28"/>
        </w:rPr>
      </w:pPr>
      <w:r w:rsidRPr="00DC482F">
        <w:rPr>
          <w:rFonts w:ascii="Arial" w:hAnsi="Arial" w:cs="Arial"/>
          <w:b/>
          <w:bCs/>
          <w:iCs/>
          <w:color w:val="026550"/>
          <w:sz w:val="28"/>
          <w:szCs w:val="28"/>
          <w:shd w:val="clear" w:color="auto" w:fill="FFFFFF"/>
        </w:rPr>
        <w:t>Antecedentes laborales</w:t>
      </w:r>
    </w:p>
    <w:p w:rsidR="009B0E1F" w:rsidRPr="009B0E1F" w:rsidRDefault="009B0E1F" w:rsidP="009B0E1F">
      <w:pPr>
        <w:autoSpaceDE w:val="0"/>
        <w:autoSpaceDN w:val="0"/>
        <w:adjustRightInd w:val="0"/>
        <w:spacing w:after="0" w:line="240" w:lineRule="auto"/>
        <w:rPr>
          <w:rFonts w:ascii="Arial" w:hAnsi="Arial" w:cs="Arial"/>
          <w:color w:val="000000"/>
        </w:rPr>
      </w:pPr>
    </w:p>
    <w:p w:rsidR="009B0E1F" w:rsidRPr="009B0E1F" w:rsidRDefault="009B0E1F" w:rsidP="009B0E1F">
      <w:pPr>
        <w:autoSpaceDE w:val="0"/>
        <w:autoSpaceDN w:val="0"/>
        <w:adjustRightInd w:val="0"/>
        <w:spacing w:after="0" w:line="240" w:lineRule="auto"/>
        <w:jc w:val="both"/>
        <w:rPr>
          <w:rFonts w:ascii="Arial" w:hAnsi="Arial" w:cs="Arial"/>
          <w:noProof/>
          <w:color w:val="000000"/>
          <w:lang w:eastAsia="es-MX"/>
        </w:rPr>
      </w:pPr>
      <w:r w:rsidRPr="009B0E1F">
        <w:rPr>
          <w:rFonts w:ascii="Arial" w:hAnsi="Arial" w:cs="Arial"/>
          <w:noProof/>
          <w:color w:val="000000"/>
          <w:lang w:eastAsia="es-MX"/>
        </w:rPr>
        <w:t xml:space="preserve">A nivel nacional, </w:t>
      </w:r>
      <w:r w:rsidRPr="009B0E1F">
        <w:rPr>
          <w:rFonts w:ascii="Arial" w:hAnsi="Arial" w:cs="Arial"/>
          <w:b/>
          <w:bCs/>
          <w:noProof/>
          <w:color w:val="000000"/>
          <w:lang w:eastAsia="es-MX"/>
        </w:rPr>
        <w:t>80.9%</w:t>
      </w:r>
      <w:r w:rsidRPr="009B0E1F">
        <w:rPr>
          <w:rFonts w:ascii="Arial" w:hAnsi="Arial" w:cs="Arial"/>
          <w:noProof/>
          <w:color w:val="000000"/>
          <w:lang w:eastAsia="es-MX"/>
        </w:rPr>
        <w:t xml:space="preserve"> de los elementos de policía </w:t>
      </w:r>
      <w:r w:rsidR="00E319B9">
        <w:rPr>
          <w:rFonts w:ascii="Arial" w:hAnsi="Arial" w:cs="Arial"/>
          <w:noProof/>
          <w:color w:val="000000"/>
          <w:lang w:eastAsia="es-MX"/>
        </w:rPr>
        <w:t>tenía</w:t>
      </w:r>
      <w:r w:rsidRPr="009B0E1F">
        <w:rPr>
          <w:rFonts w:ascii="Arial" w:hAnsi="Arial" w:cs="Arial"/>
          <w:noProof/>
          <w:color w:val="000000"/>
          <w:lang w:eastAsia="es-MX"/>
        </w:rPr>
        <w:t xml:space="preserve"> empleo antes de ingresar a la corporación. De ellos, </w:t>
      </w:r>
      <w:r w:rsidRPr="009B0E1F">
        <w:rPr>
          <w:rFonts w:ascii="Arial" w:hAnsi="Arial" w:cs="Arial"/>
          <w:b/>
          <w:noProof/>
          <w:color w:val="000000"/>
          <w:lang w:eastAsia="es-MX"/>
        </w:rPr>
        <w:t>18.8%</w:t>
      </w:r>
      <w:r w:rsidRPr="009B0E1F">
        <w:rPr>
          <w:rFonts w:ascii="Arial" w:hAnsi="Arial" w:cs="Arial"/>
          <w:noProof/>
          <w:color w:val="000000"/>
          <w:lang w:eastAsia="es-MX"/>
        </w:rPr>
        <w:t xml:space="preserve"> </w:t>
      </w:r>
      <w:r w:rsidRPr="009B0E1F">
        <w:rPr>
          <w:rFonts w:ascii="Arial" w:hAnsi="Arial" w:cs="Arial"/>
          <w:i/>
          <w:noProof/>
          <w:color w:val="000000"/>
          <w:lang w:eastAsia="es-MX"/>
        </w:rPr>
        <w:t>contaba con experiencia en funciones de seguridad pública o privada</w:t>
      </w:r>
      <w:r w:rsidRPr="009B0E1F">
        <w:rPr>
          <w:rFonts w:ascii="Arial" w:hAnsi="Arial" w:cs="Arial"/>
          <w:noProof/>
          <w:color w:val="000000"/>
          <w:lang w:eastAsia="es-MX"/>
        </w:rPr>
        <w:t xml:space="preserve">. </w:t>
      </w:r>
    </w:p>
    <w:p w:rsidR="009B0E1F" w:rsidRPr="009B0E1F" w:rsidRDefault="009B0E1F" w:rsidP="009B0E1F">
      <w:pPr>
        <w:autoSpaceDE w:val="0"/>
        <w:autoSpaceDN w:val="0"/>
        <w:adjustRightInd w:val="0"/>
        <w:spacing w:after="0" w:line="240" w:lineRule="auto"/>
        <w:jc w:val="both"/>
        <w:rPr>
          <w:rFonts w:ascii="Arial" w:hAnsi="Arial" w:cs="Arial"/>
        </w:rPr>
      </w:pPr>
    </w:p>
    <w:p w:rsidR="009B0E1F" w:rsidRDefault="009B0E1F" w:rsidP="00ED0B64">
      <w:pPr>
        <w:autoSpaceDE w:val="0"/>
        <w:autoSpaceDN w:val="0"/>
        <w:adjustRightInd w:val="0"/>
        <w:spacing w:after="0" w:line="240" w:lineRule="auto"/>
        <w:jc w:val="center"/>
        <w:rPr>
          <w:rFonts w:ascii="Arial" w:hAnsi="Arial" w:cs="Arial"/>
        </w:rPr>
      </w:pPr>
      <w:r w:rsidRPr="009B0E1F">
        <w:rPr>
          <w:rFonts w:ascii="Arial" w:hAnsi="Arial" w:cs="Arial"/>
          <w:noProof/>
          <w:lang w:val="en-US"/>
        </w:rPr>
        <w:drawing>
          <wp:inline distT="0" distB="0" distL="0" distR="0" wp14:anchorId="0DFD14F3" wp14:editId="4119576A">
            <wp:extent cx="5580000" cy="2479013"/>
            <wp:effectExtent l="0" t="0" r="190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580000" cy="2479013"/>
                    </a:xfrm>
                    <a:prstGeom prst="rect">
                      <a:avLst/>
                    </a:prstGeom>
                    <a:noFill/>
                  </pic:spPr>
                </pic:pic>
              </a:graphicData>
            </a:graphic>
          </wp:inline>
        </w:drawing>
      </w:r>
      <w:bookmarkStart w:id="8" w:name="_Hlk521420841"/>
    </w:p>
    <w:p w:rsidR="00DC482F" w:rsidRPr="00ED0B64" w:rsidRDefault="00DC482F" w:rsidP="00ED0B64">
      <w:pPr>
        <w:autoSpaceDE w:val="0"/>
        <w:autoSpaceDN w:val="0"/>
        <w:adjustRightInd w:val="0"/>
        <w:spacing w:after="0" w:line="240" w:lineRule="auto"/>
        <w:jc w:val="center"/>
        <w:rPr>
          <w:rFonts w:ascii="Arial" w:hAnsi="Arial" w:cs="Arial"/>
        </w:rPr>
      </w:pPr>
    </w:p>
    <w:p w:rsidR="009B0E1F" w:rsidRPr="009B0E1F" w:rsidRDefault="009B0E1F" w:rsidP="009B0E1F">
      <w:pPr>
        <w:autoSpaceDE w:val="0"/>
        <w:autoSpaceDN w:val="0"/>
        <w:adjustRightInd w:val="0"/>
        <w:spacing w:line="240" w:lineRule="auto"/>
        <w:jc w:val="both"/>
        <w:rPr>
          <w:rFonts w:ascii="Arial" w:hAnsi="Arial" w:cs="Arial"/>
          <w:b/>
          <w:i/>
          <w:iCs/>
          <w:color w:val="1F497D"/>
          <w:bdr w:val="none" w:sz="0" w:space="0" w:color="auto" w:frame="1"/>
        </w:rPr>
      </w:pPr>
    </w:p>
    <w:p w:rsidR="009B0E1F" w:rsidRPr="009B0E1F" w:rsidRDefault="009B0E1F" w:rsidP="009B0E1F">
      <w:pPr>
        <w:autoSpaceDE w:val="0"/>
        <w:autoSpaceDN w:val="0"/>
        <w:adjustRightInd w:val="0"/>
        <w:spacing w:line="240" w:lineRule="auto"/>
        <w:jc w:val="both"/>
        <w:rPr>
          <w:rFonts w:ascii="Arial" w:hAnsi="Arial" w:cs="Arial"/>
          <w:b/>
          <w:i/>
          <w:iCs/>
          <w:color w:val="1F497D"/>
          <w:bdr w:val="none" w:sz="0" w:space="0" w:color="auto" w:frame="1"/>
        </w:rPr>
      </w:pPr>
      <w:r w:rsidRPr="009B0E1F">
        <w:rPr>
          <w:rFonts w:ascii="Arial" w:hAnsi="Arial" w:cs="Arial"/>
          <w:b/>
          <w:i/>
          <w:iCs/>
          <w:color w:val="1F497D"/>
          <w:bdr w:val="none" w:sz="0" w:space="0" w:color="auto" w:frame="1"/>
        </w:rPr>
        <w:t>Antecedentes laborales en instituciones de seguridad</w:t>
      </w:r>
    </w:p>
    <w:bookmarkEnd w:id="8"/>
    <w:p w:rsidR="009B0E1F" w:rsidRPr="009B0E1F" w:rsidRDefault="009B0E1F" w:rsidP="009B0E1F">
      <w:pPr>
        <w:autoSpaceDE w:val="0"/>
        <w:autoSpaceDN w:val="0"/>
        <w:adjustRightInd w:val="0"/>
        <w:spacing w:after="0" w:line="240" w:lineRule="auto"/>
        <w:jc w:val="both"/>
        <w:rPr>
          <w:rFonts w:ascii="Arial" w:hAnsi="Arial" w:cs="Arial"/>
          <w:color w:val="000000"/>
        </w:rPr>
      </w:pPr>
      <w:r w:rsidRPr="009B0E1F">
        <w:rPr>
          <w:rFonts w:ascii="Arial" w:hAnsi="Arial" w:cs="Arial"/>
          <w:color w:val="000000"/>
        </w:rPr>
        <w:t xml:space="preserve">A nivel nacional, en algún momento de su historia laboral, </w:t>
      </w:r>
      <w:r w:rsidRPr="009B0E1F">
        <w:rPr>
          <w:rFonts w:ascii="Arial" w:hAnsi="Arial" w:cs="Arial"/>
          <w:b/>
          <w:bCs/>
          <w:color w:val="000000"/>
        </w:rPr>
        <w:t>25.6%</w:t>
      </w:r>
      <w:r w:rsidRPr="009B0E1F">
        <w:rPr>
          <w:rFonts w:ascii="Arial" w:hAnsi="Arial" w:cs="Arial"/>
          <w:color w:val="000000"/>
        </w:rPr>
        <w:t xml:space="preserve"> de los elementos de policía </w:t>
      </w:r>
      <w:r w:rsidR="00E319B9">
        <w:rPr>
          <w:rFonts w:ascii="Arial" w:hAnsi="Arial" w:cs="Arial"/>
          <w:color w:val="000000"/>
        </w:rPr>
        <w:t xml:space="preserve">participó en actividades </w:t>
      </w:r>
      <w:r w:rsidRPr="009B0E1F">
        <w:rPr>
          <w:rFonts w:ascii="Arial" w:hAnsi="Arial" w:cs="Arial"/>
          <w:color w:val="000000"/>
        </w:rPr>
        <w:t>de seguridad pública o privada antes de ingresar a la corporación.</w:t>
      </w:r>
    </w:p>
    <w:p w:rsidR="009B0E1F" w:rsidRPr="009B0E1F" w:rsidRDefault="009B0E1F" w:rsidP="009B0E1F">
      <w:pPr>
        <w:autoSpaceDE w:val="0"/>
        <w:autoSpaceDN w:val="0"/>
        <w:adjustRightInd w:val="0"/>
        <w:spacing w:after="0" w:line="240" w:lineRule="auto"/>
        <w:rPr>
          <w:rFonts w:ascii="Arial" w:hAnsi="Arial" w:cs="Arial"/>
          <w:color w:val="000000"/>
        </w:rPr>
      </w:pPr>
    </w:p>
    <w:p w:rsidR="009B0E1F" w:rsidRPr="009B0E1F" w:rsidRDefault="009B0E1F" w:rsidP="009B0E1F">
      <w:pPr>
        <w:autoSpaceDE w:val="0"/>
        <w:autoSpaceDN w:val="0"/>
        <w:adjustRightInd w:val="0"/>
        <w:spacing w:after="0" w:line="240" w:lineRule="auto"/>
        <w:jc w:val="center"/>
        <w:rPr>
          <w:rFonts w:ascii="Arial" w:hAnsi="Arial" w:cs="Arial"/>
          <w:color w:val="000000"/>
        </w:rPr>
      </w:pPr>
      <w:r w:rsidRPr="009B0E1F">
        <w:rPr>
          <w:rFonts w:ascii="Arial" w:hAnsi="Arial" w:cs="Arial"/>
          <w:noProof/>
          <w:color w:val="000000"/>
          <w:lang w:val="en-US"/>
        </w:rPr>
        <w:drawing>
          <wp:inline distT="0" distB="0" distL="0" distR="0" wp14:anchorId="0D36D667" wp14:editId="0BCBE70B">
            <wp:extent cx="5580000" cy="2538124"/>
            <wp:effectExtent l="0" t="0" r="190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580000" cy="2538124"/>
                    </a:xfrm>
                    <a:prstGeom prst="rect">
                      <a:avLst/>
                    </a:prstGeom>
                    <a:noFill/>
                  </pic:spPr>
                </pic:pic>
              </a:graphicData>
            </a:graphic>
          </wp:inline>
        </w:drawing>
      </w:r>
    </w:p>
    <w:p w:rsidR="009B0E1F" w:rsidRDefault="009B0E1F" w:rsidP="009B0E1F">
      <w:pPr>
        <w:autoSpaceDE w:val="0"/>
        <w:autoSpaceDN w:val="0"/>
        <w:adjustRightInd w:val="0"/>
        <w:spacing w:line="240" w:lineRule="auto"/>
        <w:jc w:val="both"/>
        <w:rPr>
          <w:b/>
          <w:bCs/>
          <w:i/>
          <w:iCs/>
          <w:shd w:val="clear" w:color="auto" w:fill="FFFFFF"/>
        </w:rPr>
      </w:pPr>
    </w:p>
    <w:p w:rsidR="00ED0B64" w:rsidRDefault="00ED0B64" w:rsidP="009B0E1F">
      <w:pPr>
        <w:autoSpaceDE w:val="0"/>
        <w:autoSpaceDN w:val="0"/>
        <w:adjustRightInd w:val="0"/>
        <w:spacing w:line="240" w:lineRule="auto"/>
        <w:jc w:val="both"/>
        <w:rPr>
          <w:b/>
          <w:bCs/>
          <w:i/>
          <w:iCs/>
          <w:shd w:val="clear" w:color="auto" w:fill="FFFFFF"/>
        </w:rPr>
      </w:pPr>
    </w:p>
    <w:p w:rsidR="00903D28" w:rsidRDefault="00903D28" w:rsidP="009B0E1F">
      <w:pPr>
        <w:autoSpaceDE w:val="0"/>
        <w:autoSpaceDN w:val="0"/>
        <w:adjustRightInd w:val="0"/>
        <w:spacing w:line="240" w:lineRule="auto"/>
        <w:jc w:val="both"/>
        <w:rPr>
          <w:b/>
          <w:bCs/>
          <w:i/>
          <w:iCs/>
          <w:shd w:val="clear" w:color="auto" w:fill="FFFFFF"/>
        </w:rPr>
      </w:pPr>
    </w:p>
    <w:p w:rsidR="00041EA0" w:rsidRPr="009B0E1F" w:rsidRDefault="00041EA0" w:rsidP="009B0E1F">
      <w:pPr>
        <w:autoSpaceDE w:val="0"/>
        <w:autoSpaceDN w:val="0"/>
        <w:adjustRightInd w:val="0"/>
        <w:spacing w:line="240" w:lineRule="auto"/>
        <w:jc w:val="both"/>
        <w:rPr>
          <w:b/>
          <w:bCs/>
          <w:i/>
          <w:iCs/>
          <w:shd w:val="clear" w:color="auto" w:fill="FFFFFF"/>
        </w:rPr>
      </w:pPr>
    </w:p>
    <w:p w:rsidR="009B0E1F" w:rsidRPr="00DC482F" w:rsidRDefault="009B0E1F" w:rsidP="009B0E1F">
      <w:pPr>
        <w:numPr>
          <w:ilvl w:val="0"/>
          <w:numId w:val="9"/>
        </w:numPr>
        <w:autoSpaceDE w:val="0"/>
        <w:autoSpaceDN w:val="0"/>
        <w:adjustRightInd w:val="0"/>
        <w:spacing w:line="240" w:lineRule="auto"/>
        <w:contextualSpacing/>
        <w:jc w:val="both"/>
        <w:rPr>
          <w:rFonts w:ascii="Arial" w:hAnsi="Arial" w:cs="Arial"/>
          <w:b/>
          <w:color w:val="026550"/>
          <w:sz w:val="28"/>
          <w:szCs w:val="28"/>
        </w:rPr>
      </w:pPr>
      <w:r w:rsidRPr="00DC482F">
        <w:rPr>
          <w:rFonts w:ascii="Arial" w:hAnsi="Arial" w:cs="Arial"/>
          <w:b/>
          <w:bCs/>
          <w:iCs/>
          <w:color w:val="026550"/>
          <w:sz w:val="28"/>
          <w:szCs w:val="28"/>
          <w:shd w:val="clear" w:color="auto" w:fill="FFFFFF"/>
        </w:rPr>
        <w:t>Dimensión personal del policía en la corporación</w:t>
      </w:r>
    </w:p>
    <w:p w:rsidR="00327C11" w:rsidRDefault="00327C11" w:rsidP="00327C11">
      <w:pPr>
        <w:spacing w:after="0" w:line="240" w:lineRule="auto"/>
        <w:jc w:val="both"/>
        <w:rPr>
          <w:rFonts w:ascii="Arial" w:hAnsi="Arial" w:cs="Arial"/>
          <w:iCs/>
          <w:bdr w:val="none" w:sz="0" w:space="0" w:color="auto" w:frame="1"/>
        </w:rPr>
      </w:pPr>
    </w:p>
    <w:p w:rsidR="00327C11" w:rsidRPr="009B0E1F" w:rsidRDefault="00327C11" w:rsidP="00327C11">
      <w:pPr>
        <w:autoSpaceDE w:val="0"/>
        <w:autoSpaceDN w:val="0"/>
        <w:adjustRightInd w:val="0"/>
        <w:spacing w:line="240" w:lineRule="auto"/>
        <w:jc w:val="both"/>
        <w:rPr>
          <w:rFonts w:ascii="Arial" w:hAnsi="Arial" w:cs="Arial"/>
          <w:b/>
          <w:i/>
          <w:iCs/>
          <w:color w:val="1F497D"/>
          <w:bdr w:val="none" w:sz="0" w:space="0" w:color="auto" w:frame="1"/>
        </w:rPr>
      </w:pPr>
      <w:r>
        <w:rPr>
          <w:rFonts w:ascii="Arial" w:hAnsi="Arial" w:cs="Arial"/>
          <w:b/>
          <w:i/>
          <w:iCs/>
          <w:color w:val="1F497D"/>
          <w:bdr w:val="none" w:sz="0" w:space="0" w:color="auto" w:frame="1"/>
        </w:rPr>
        <w:t>Tiempo desempeñando el cargo actual</w:t>
      </w:r>
    </w:p>
    <w:p w:rsidR="009B0E1F" w:rsidRPr="009B0E1F" w:rsidRDefault="009B0E1F" w:rsidP="003F2111">
      <w:pPr>
        <w:spacing w:before="240"/>
        <w:jc w:val="both"/>
        <w:rPr>
          <w:rFonts w:ascii="Arial" w:hAnsi="Arial" w:cs="Arial"/>
          <w:b/>
          <w:i/>
          <w:iCs/>
          <w:bdr w:val="none" w:sz="0" w:space="0" w:color="auto" w:frame="1"/>
        </w:rPr>
      </w:pPr>
      <w:r w:rsidRPr="009B0E1F">
        <w:rPr>
          <w:rFonts w:ascii="Arial" w:hAnsi="Arial" w:cs="Arial"/>
          <w:iCs/>
          <w:bdr w:val="none" w:sz="0" w:space="0" w:color="auto" w:frame="1"/>
        </w:rPr>
        <w:t xml:space="preserve">Hasta </w:t>
      </w:r>
      <w:r w:rsidRPr="009B0E1F">
        <w:rPr>
          <w:rFonts w:ascii="Arial" w:hAnsi="Arial" w:cs="Arial"/>
          <w:b/>
          <w:iCs/>
          <w:bdr w:val="none" w:sz="0" w:space="0" w:color="auto" w:frame="1"/>
        </w:rPr>
        <w:t>2017</w:t>
      </w:r>
      <w:r w:rsidRPr="009B0E1F">
        <w:rPr>
          <w:rFonts w:ascii="Arial" w:hAnsi="Arial" w:cs="Arial"/>
          <w:iCs/>
          <w:bdr w:val="none" w:sz="0" w:space="0" w:color="auto" w:frame="1"/>
        </w:rPr>
        <w:t xml:space="preserve">, a nivel nacional, los elementos de policía declararon haber estado </w:t>
      </w:r>
      <w:r w:rsidRPr="009B0E1F">
        <w:rPr>
          <w:rFonts w:ascii="Arial" w:hAnsi="Arial" w:cs="Arial"/>
          <w:b/>
          <w:i/>
          <w:iCs/>
          <w:bdr w:val="none" w:sz="0" w:space="0" w:color="auto" w:frame="1"/>
        </w:rPr>
        <w:t>desempeñando su cargo</w:t>
      </w:r>
      <w:r w:rsidRPr="009B0E1F">
        <w:rPr>
          <w:rFonts w:ascii="Arial" w:hAnsi="Arial" w:cs="Arial"/>
          <w:iCs/>
          <w:bdr w:val="none" w:sz="0" w:space="0" w:color="auto" w:frame="1"/>
        </w:rPr>
        <w:t xml:space="preserve"> por </w:t>
      </w:r>
      <w:r w:rsidRPr="009B0E1F">
        <w:rPr>
          <w:rFonts w:ascii="Arial" w:hAnsi="Arial" w:cs="Arial"/>
          <w:b/>
          <w:iCs/>
          <w:bdr w:val="none" w:sz="0" w:space="0" w:color="auto" w:frame="1"/>
        </w:rPr>
        <w:t>7.1</w:t>
      </w:r>
      <w:r w:rsidRPr="009B0E1F">
        <w:rPr>
          <w:rFonts w:ascii="Arial" w:hAnsi="Arial" w:cs="Arial"/>
          <w:iCs/>
          <w:bdr w:val="none" w:sz="0" w:space="0" w:color="auto" w:frame="1"/>
        </w:rPr>
        <w:t xml:space="preserve"> años en promedio. </w:t>
      </w:r>
    </w:p>
    <w:p w:rsidR="009B0E1F" w:rsidRPr="003F2111" w:rsidRDefault="009B0E1F" w:rsidP="003F2111">
      <w:pPr>
        <w:jc w:val="center"/>
        <w:rPr>
          <w:rFonts w:ascii="Arial" w:hAnsi="Arial" w:cs="Arial"/>
          <w:b/>
          <w:i/>
          <w:iCs/>
          <w:bdr w:val="none" w:sz="0" w:space="0" w:color="auto" w:frame="1"/>
        </w:rPr>
      </w:pPr>
      <w:r w:rsidRPr="009B0E1F">
        <w:rPr>
          <w:rFonts w:ascii="Arial" w:hAnsi="Arial" w:cs="Arial"/>
          <w:b/>
          <w:i/>
          <w:iCs/>
          <w:noProof/>
          <w:bdr w:val="none" w:sz="0" w:space="0" w:color="auto" w:frame="1"/>
          <w:lang w:val="en-US"/>
        </w:rPr>
        <w:drawing>
          <wp:inline distT="0" distB="0" distL="0" distR="0" wp14:anchorId="42E98A21" wp14:editId="1464E729">
            <wp:extent cx="4725217" cy="28800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725217" cy="2880000"/>
                    </a:xfrm>
                    <a:prstGeom prst="rect">
                      <a:avLst/>
                    </a:prstGeom>
                    <a:noFill/>
                  </pic:spPr>
                </pic:pic>
              </a:graphicData>
            </a:graphic>
          </wp:inline>
        </w:drawing>
      </w:r>
      <w:bookmarkStart w:id="9" w:name="_Hlk521420972"/>
    </w:p>
    <w:p w:rsidR="008C2467" w:rsidRDefault="008C2467" w:rsidP="00327C11">
      <w:pPr>
        <w:autoSpaceDE w:val="0"/>
        <w:autoSpaceDN w:val="0"/>
        <w:adjustRightInd w:val="0"/>
        <w:spacing w:after="0" w:line="240" w:lineRule="auto"/>
        <w:jc w:val="both"/>
        <w:rPr>
          <w:rFonts w:ascii="Arial" w:hAnsi="Arial" w:cs="Arial"/>
          <w:b/>
          <w:i/>
          <w:iCs/>
          <w:color w:val="1F497D"/>
          <w:bdr w:val="none" w:sz="0" w:space="0" w:color="auto" w:frame="1"/>
        </w:rPr>
      </w:pPr>
    </w:p>
    <w:p w:rsidR="00041EA0" w:rsidRDefault="00041EA0" w:rsidP="00327C11">
      <w:pPr>
        <w:autoSpaceDE w:val="0"/>
        <w:autoSpaceDN w:val="0"/>
        <w:adjustRightInd w:val="0"/>
        <w:spacing w:after="0" w:line="240" w:lineRule="auto"/>
        <w:jc w:val="both"/>
        <w:rPr>
          <w:rFonts w:ascii="Arial" w:hAnsi="Arial" w:cs="Arial"/>
          <w:b/>
          <w:i/>
          <w:iCs/>
          <w:color w:val="1F497D"/>
          <w:bdr w:val="none" w:sz="0" w:space="0" w:color="auto" w:frame="1"/>
        </w:rPr>
      </w:pPr>
    </w:p>
    <w:p w:rsidR="009B0E1F" w:rsidRPr="009B0E1F" w:rsidRDefault="009B0E1F" w:rsidP="009B0E1F">
      <w:pPr>
        <w:autoSpaceDE w:val="0"/>
        <w:autoSpaceDN w:val="0"/>
        <w:adjustRightInd w:val="0"/>
        <w:spacing w:line="240" w:lineRule="auto"/>
        <w:jc w:val="both"/>
        <w:rPr>
          <w:rFonts w:ascii="Arial" w:hAnsi="Arial" w:cs="Arial"/>
          <w:b/>
          <w:i/>
          <w:iCs/>
          <w:color w:val="1F497D"/>
          <w:bdr w:val="none" w:sz="0" w:space="0" w:color="auto" w:frame="1"/>
        </w:rPr>
      </w:pPr>
      <w:r w:rsidRPr="009B0E1F">
        <w:rPr>
          <w:rFonts w:ascii="Arial" w:hAnsi="Arial" w:cs="Arial"/>
          <w:b/>
          <w:i/>
          <w:iCs/>
          <w:color w:val="1F497D"/>
          <w:bdr w:val="none" w:sz="0" w:space="0" w:color="auto" w:frame="1"/>
        </w:rPr>
        <w:t>Funciones principales</w:t>
      </w:r>
    </w:p>
    <w:bookmarkEnd w:id="9"/>
    <w:p w:rsidR="009B0E1F" w:rsidRPr="009B0E1F" w:rsidRDefault="009B0E1F" w:rsidP="009B0E1F">
      <w:pPr>
        <w:spacing w:before="240"/>
        <w:jc w:val="both"/>
        <w:rPr>
          <w:rFonts w:ascii="Arial" w:hAnsi="Arial" w:cs="Arial"/>
          <w:iCs/>
          <w:bdr w:val="none" w:sz="0" w:space="0" w:color="auto" w:frame="1"/>
        </w:rPr>
      </w:pPr>
      <w:r w:rsidRPr="009B0E1F">
        <w:rPr>
          <w:rFonts w:ascii="Arial" w:hAnsi="Arial" w:cs="Arial"/>
          <w:iCs/>
          <w:bdr w:val="none" w:sz="0" w:space="0" w:color="auto" w:frame="1"/>
        </w:rPr>
        <w:t xml:space="preserve">Durante </w:t>
      </w:r>
      <w:r w:rsidRPr="009B0E1F">
        <w:rPr>
          <w:rFonts w:ascii="Arial" w:hAnsi="Arial" w:cs="Arial"/>
          <w:b/>
          <w:bCs/>
          <w:iCs/>
          <w:bdr w:val="none" w:sz="0" w:space="0" w:color="auto" w:frame="1"/>
        </w:rPr>
        <w:t>2017</w:t>
      </w:r>
      <w:r w:rsidRPr="009B0E1F">
        <w:rPr>
          <w:rFonts w:ascii="Arial" w:hAnsi="Arial" w:cs="Arial"/>
          <w:bCs/>
          <w:iCs/>
          <w:bdr w:val="none" w:sz="0" w:space="0" w:color="auto" w:frame="1"/>
        </w:rPr>
        <w:t>,</w:t>
      </w:r>
      <w:r w:rsidRPr="009B0E1F">
        <w:rPr>
          <w:rFonts w:ascii="Arial" w:hAnsi="Arial" w:cs="Arial"/>
          <w:iCs/>
          <w:bdr w:val="none" w:sz="0" w:space="0" w:color="auto" w:frame="1"/>
        </w:rPr>
        <w:t xml:space="preserve"> a nivel nacional, </w:t>
      </w:r>
      <w:r w:rsidRPr="009B0E1F">
        <w:rPr>
          <w:rFonts w:ascii="Arial" w:hAnsi="Arial" w:cs="Arial"/>
          <w:b/>
          <w:bCs/>
          <w:iCs/>
          <w:bdr w:val="none" w:sz="0" w:space="0" w:color="auto" w:frame="1"/>
        </w:rPr>
        <w:t>73.4%</w:t>
      </w:r>
      <w:r w:rsidRPr="009B0E1F">
        <w:rPr>
          <w:rFonts w:ascii="Arial" w:hAnsi="Arial" w:cs="Arial"/>
          <w:bCs/>
          <w:iCs/>
          <w:bdr w:val="none" w:sz="0" w:space="0" w:color="auto" w:frame="1"/>
        </w:rPr>
        <w:t xml:space="preserve"> </w:t>
      </w:r>
      <w:r w:rsidRPr="009B0E1F">
        <w:rPr>
          <w:rFonts w:ascii="Arial" w:hAnsi="Arial" w:cs="Arial"/>
          <w:iCs/>
          <w:bdr w:val="none" w:sz="0" w:space="0" w:color="auto" w:frame="1"/>
        </w:rPr>
        <w:t xml:space="preserve">de los elementos de policía realizó funciones principalmente </w:t>
      </w:r>
      <w:r w:rsidRPr="009B0E1F">
        <w:rPr>
          <w:rFonts w:ascii="Arial" w:hAnsi="Arial" w:cs="Arial"/>
          <w:b/>
          <w:i/>
          <w:iCs/>
          <w:bdr w:val="none" w:sz="0" w:space="0" w:color="auto" w:frame="1"/>
        </w:rPr>
        <w:t>operativas</w:t>
      </w:r>
      <w:r w:rsidRPr="009B0E1F">
        <w:rPr>
          <w:rFonts w:ascii="Arial" w:hAnsi="Arial" w:cs="Arial"/>
          <w:iCs/>
          <w:bdr w:val="none" w:sz="0" w:space="0" w:color="auto" w:frame="1"/>
        </w:rPr>
        <w:t xml:space="preserve">. De ellos, </w:t>
      </w:r>
      <w:r w:rsidRPr="009B0E1F">
        <w:rPr>
          <w:rFonts w:ascii="Arial" w:hAnsi="Arial" w:cs="Arial"/>
          <w:b/>
          <w:i/>
          <w:iCs/>
          <w:bdr w:val="none" w:sz="0" w:space="0" w:color="auto" w:frame="1"/>
        </w:rPr>
        <w:t>78.6%</w:t>
      </w:r>
      <w:r w:rsidR="0011378A">
        <w:rPr>
          <w:rFonts w:ascii="Arial" w:hAnsi="Arial" w:cs="Arial"/>
          <w:iCs/>
          <w:bdr w:val="none" w:sz="0" w:space="0" w:color="auto" w:frame="1"/>
        </w:rPr>
        <w:t xml:space="preserve"> llevaron</w:t>
      </w:r>
      <w:r w:rsidRPr="009B0E1F">
        <w:rPr>
          <w:rFonts w:ascii="Arial" w:hAnsi="Arial" w:cs="Arial"/>
          <w:iCs/>
          <w:bdr w:val="none" w:sz="0" w:space="0" w:color="auto" w:frame="1"/>
        </w:rPr>
        <w:t xml:space="preserve"> a cabo tareas de </w:t>
      </w:r>
      <w:r w:rsidRPr="009B0E1F">
        <w:rPr>
          <w:rFonts w:ascii="Arial" w:hAnsi="Arial" w:cs="Arial"/>
          <w:b/>
          <w:i/>
          <w:iCs/>
          <w:bdr w:val="none" w:sz="0" w:space="0" w:color="auto" w:frame="1"/>
        </w:rPr>
        <w:t>prevención</w:t>
      </w:r>
      <w:r w:rsidRPr="009B0E1F">
        <w:rPr>
          <w:rFonts w:ascii="Arial" w:hAnsi="Arial" w:cs="Arial"/>
          <w:iCs/>
          <w:bdr w:val="none" w:sz="0" w:space="0" w:color="auto" w:frame="1"/>
        </w:rPr>
        <w:t>.</w:t>
      </w:r>
    </w:p>
    <w:p w:rsidR="009B0E1F" w:rsidRPr="009B0E1F" w:rsidRDefault="00327C11" w:rsidP="009B0E1F">
      <w:pPr>
        <w:spacing w:before="240"/>
        <w:jc w:val="center"/>
        <w:rPr>
          <w:rFonts w:ascii="Arial" w:hAnsi="Arial" w:cs="Arial"/>
          <w:szCs w:val="24"/>
          <w:lang w:val="es-ES"/>
        </w:rPr>
      </w:pPr>
      <w:r w:rsidRPr="00327C11">
        <w:rPr>
          <w:noProof/>
          <w:lang w:val="en-US"/>
        </w:rPr>
        <w:drawing>
          <wp:inline distT="0" distB="0" distL="0" distR="0" wp14:anchorId="21933238" wp14:editId="3C406C56">
            <wp:extent cx="5612130" cy="232727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612130" cy="2327275"/>
                    </a:xfrm>
                    <a:prstGeom prst="rect">
                      <a:avLst/>
                    </a:prstGeom>
                  </pic:spPr>
                </pic:pic>
              </a:graphicData>
            </a:graphic>
          </wp:inline>
        </w:drawing>
      </w:r>
    </w:p>
    <w:p w:rsidR="003F2111" w:rsidRDefault="003F2111" w:rsidP="009B0E1F">
      <w:pPr>
        <w:spacing w:before="240"/>
        <w:jc w:val="both"/>
        <w:rPr>
          <w:rFonts w:ascii="Arial" w:hAnsi="Arial" w:cs="Arial"/>
          <w:b/>
          <w:i/>
          <w:color w:val="1F497D"/>
        </w:rPr>
      </w:pPr>
    </w:p>
    <w:p w:rsidR="00ED0B64" w:rsidRPr="003F2111" w:rsidRDefault="009B0E1F" w:rsidP="009B0E1F">
      <w:pPr>
        <w:spacing w:before="240"/>
        <w:jc w:val="both"/>
        <w:rPr>
          <w:rFonts w:ascii="Arial" w:hAnsi="Arial" w:cs="Arial"/>
          <w:b/>
          <w:i/>
          <w:color w:val="1F497D"/>
        </w:rPr>
      </w:pPr>
      <w:r w:rsidRPr="009B0E1F">
        <w:rPr>
          <w:rFonts w:ascii="Arial" w:hAnsi="Arial" w:cs="Arial"/>
          <w:b/>
          <w:i/>
          <w:color w:val="1F497D"/>
        </w:rPr>
        <w:t>Motivos para ingresar a la corporación</w:t>
      </w:r>
    </w:p>
    <w:p w:rsidR="009B0E1F" w:rsidRPr="009B0E1F" w:rsidRDefault="009B0E1F" w:rsidP="009B0E1F">
      <w:pPr>
        <w:spacing w:before="240"/>
        <w:jc w:val="both"/>
        <w:rPr>
          <w:rFonts w:ascii="Arial" w:hAnsi="Arial" w:cs="Arial"/>
          <w:iCs/>
          <w:bdr w:val="none" w:sz="0" w:space="0" w:color="auto" w:frame="1"/>
        </w:rPr>
      </w:pPr>
      <w:r w:rsidRPr="009B0E1F">
        <w:rPr>
          <w:rFonts w:ascii="Arial" w:hAnsi="Arial" w:cs="Arial"/>
          <w:iCs/>
          <w:bdr w:val="none" w:sz="0" w:space="0" w:color="auto" w:frame="1"/>
        </w:rPr>
        <w:t xml:space="preserve">Hasta </w:t>
      </w:r>
      <w:r w:rsidRPr="009B0E1F">
        <w:rPr>
          <w:rFonts w:ascii="Arial" w:hAnsi="Arial" w:cs="Arial"/>
          <w:b/>
          <w:bCs/>
          <w:iCs/>
          <w:bdr w:val="none" w:sz="0" w:space="0" w:color="auto" w:frame="1"/>
        </w:rPr>
        <w:t>2017</w:t>
      </w:r>
      <w:r w:rsidRPr="009B0E1F">
        <w:rPr>
          <w:rFonts w:ascii="Arial" w:hAnsi="Arial" w:cs="Arial"/>
          <w:bCs/>
          <w:iCs/>
          <w:bdr w:val="none" w:sz="0" w:space="0" w:color="auto" w:frame="1"/>
        </w:rPr>
        <w:t>,</w:t>
      </w:r>
      <w:r w:rsidR="00C84F54">
        <w:rPr>
          <w:rFonts w:ascii="Arial" w:hAnsi="Arial" w:cs="Arial"/>
          <w:iCs/>
          <w:bdr w:val="none" w:sz="0" w:space="0" w:color="auto" w:frame="1"/>
        </w:rPr>
        <w:t xml:space="preserve"> </w:t>
      </w:r>
      <w:r w:rsidRPr="009B0E1F">
        <w:rPr>
          <w:rFonts w:ascii="Arial" w:hAnsi="Arial" w:cs="Arial"/>
          <w:b/>
          <w:bCs/>
          <w:iCs/>
          <w:bdr w:val="none" w:sz="0" w:space="0" w:color="auto" w:frame="1"/>
        </w:rPr>
        <w:t>36.5%</w:t>
      </w:r>
      <w:r w:rsidRPr="009B0E1F">
        <w:rPr>
          <w:rFonts w:ascii="Arial" w:hAnsi="Arial" w:cs="Arial"/>
          <w:bCs/>
          <w:iCs/>
          <w:bdr w:val="none" w:sz="0" w:space="0" w:color="auto" w:frame="1"/>
        </w:rPr>
        <w:t xml:space="preserve"> </w:t>
      </w:r>
      <w:r w:rsidRPr="009B0E1F">
        <w:rPr>
          <w:rFonts w:ascii="Arial" w:hAnsi="Arial" w:cs="Arial"/>
          <w:iCs/>
          <w:bdr w:val="none" w:sz="0" w:space="0" w:color="auto" w:frame="1"/>
        </w:rPr>
        <w:t>de los elementos de policía</w:t>
      </w:r>
      <w:r w:rsidR="00C84F54">
        <w:rPr>
          <w:rFonts w:ascii="Arial" w:hAnsi="Arial" w:cs="Arial"/>
          <w:iCs/>
          <w:bdr w:val="none" w:sz="0" w:space="0" w:color="auto" w:frame="1"/>
        </w:rPr>
        <w:t xml:space="preserve"> a nivel nacional ingresaron a su</w:t>
      </w:r>
      <w:r w:rsidRPr="009B0E1F">
        <w:rPr>
          <w:rFonts w:ascii="Arial" w:hAnsi="Arial" w:cs="Arial"/>
          <w:iCs/>
          <w:bdr w:val="none" w:sz="0" w:space="0" w:color="auto" w:frame="1"/>
        </w:rPr>
        <w:t xml:space="preserve"> corporación principalmente por </w:t>
      </w:r>
      <w:r w:rsidRPr="009B0E1F">
        <w:rPr>
          <w:rFonts w:ascii="Arial" w:hAnsi="Arial" w:cs="Arial"/>
          <w:b/>
          <w:i/>
          <w:iCs/>
          <w:bdr w:val="none" w:sz="0" w:space="0" w:color="auto" w:frame="1"/>
        </w:rPr>
        <w:t>necesidad económica o desempleo</w:t>
      </w:r>
      <w:r w:rsidRPr="009B0E1F">
        <w:rPr>
          <w:rFonts w:ascii="Arial" w:hAnsi="Arial" w:cs="Arial"/>
          <w:iCs/>
          <w:bdr w:val="none" w:sz="0" w:space="0" w:color="auto" w:frame="1"/>
        </w:rPr>
        <w:t xml:space="preserve">. </w:t>
      </w:r>
    </w:p>
    <w:p w:rsidR="009B0E1F" w:rsidRPr="003F2111" w:rsidRDefault="009B0E1F" w:rsidP="003F2111">
      <w:pPr>
        <w:spacing w:before="240"/>
        <w:jc w:val="center"/>
        <w:rPr>
          <w:rFonts w:ascii="Arial" w:hAnsi="Arial" w:cs="Arial"/>
          <w:b/>
          <w:i/>
          <w:iCs/>
          <w:color w:val="B2062C"/>
          <w:bdr w:val="none" w:sz="0" w:space="0" w:color="auto" w:frame="1"/>
        </w:rPr>
      </w:pPr>
      <w:r w:rsidRPr="009B0E1F">
        <w:rPr>
          <w:rFonts w:ascii="Arial" w:hAnsi="Arial" w:cs="Arial"/>
          <w:b/>
          <w:i/>
          <w:iCs/>
          <w:noProof/>
          <w:color w:val="B2062C"/>
          <w:bdr w:val="none" w:sz="0" w:space="0" w:color="auto" w:frame="1"/>
          <w:lang w:val="en-US"/>
        </w:rPr>
        <w:drawing>
          <wp:inline distT="0" distB="0" distL="0" distR="0" wp14:anchorId="33AAC357" wp14:editId="3914A910">
            <wp:extent cx="4167299" cy="2880000"/>
            <wp:effectExtent l="0" t="0" r="508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167299" cy="2880000"/>
                    </a:xfrm>
                    <a:prstGeom prst="rect">
                      <a:avLst/>
                    </a:prstGeom>
                    <a:noFill/>
                  </pic:spPr>
                </pic:pic>
              </a:graphicData>
            </a:graphic>
          </wp:inline>
        </w:drawing>
      </w:r>
    </w:p>
    <w:p w:rsidR="009B0E1F" w:rsidRPr="009B0E1F" w:rsidRDefault="00ED0B64" w:rsidP="009B0E1F">
      <w:pPr>
        <w:autoSpaceDE w:val="0"/>
        <w:autoSpaceDN w:val="0"/>
        <w:adjustRightInd w:val="0"/>
        <w:spacing w:line="240" w:lineRule="auto"/>
        <w:jc w:val="both"/>
        <w:rPr>
          <w:rFonts w:ascii="Arial" w:hAnsi="Arial" w:cs="Arial"/>
          <w:b/>
          <w:i/>
          <w:color w:val="1F497D"/>
        </w:rPr>
      </w:pPr>
      <w:r>
        <w:rPr>
          <w:rFonts w:ascii="Arial" w:hAnsi="Arial" w:cs="Arial"/>
          <w:b/>
          <w:i/>
          <w:color w:val="1F497D"/>
        </w:rPr>
        <w:t>Turnos laborales</w:t>
      </w:r>
    </w:p>
    <w:p w:rsidR="009B0E1F" w:rsidRDefault="00ED0B64" w:rsidP="009B0E1F">
      <w:pPr>
        <w:autoSpaceDE w:val="0"/>
        <w:autoSpaceDN w:val="0"/>
        <w:adjustRightInd w:val="0"/>
        <w:spacing w:line="240" w:lineRule="auto"/>
        <w:jc w:val="both"/>
        <w:rPr>
          <w:rFonts w:ascii="Arial" w:hAnsi="Arial" w:cs="Arial"/>
          <w:b/>
          <w:i/>
          <w:color w:val="000000" w:themeColor="text1"/>
        </w:rPr>
      </w:pPr>
      <w:r w:rsidRPr="00ED0B64">
        <w:rPr>
          <w:rFonts w:ascii="Arial" w:hAnsi="Arial" w:cs="Arial"/>
          <w:color w:val="000000" w:themeColor="text1"/>
        </w:rPr>
        <w:t xml:space="preserve">Durante </w:t>
      </w:r>
      <w:r>
        <w:rPr>
          <w:rFonts w:ascii="Arial" w:hAnsi="Arial" w:cs="Arial"/>
          <w:b/>
          <w:i/>
          <w:color w:val="000000" w:themeColor="text1"/>
        </w:rPr>
        <w:t>2017</w:t>
      </w:r>
      <w:r>
        <w:rPr>
          <w:rFonts w:ascii="Arial" w:hAnsi="Arial" w:cs="Arial"/>
          <w:color w:val="000000" w:themeColor="text1"/>
        </w:rPr>
        <w:t>,</w:t>
      </w:r>
      <w:r>
        <w:rPr>
          <w:rFonts w:ascii="Arial" w:hAnsi="Arial" w:cs="Arial"/>
          <w:b/>
          <w:i/>
          <w:color w:val="000000" w:themeColor="text1"/>
        </w:rPr>
        <w:t xml:space="preserve"> </w:t>
      </w:r>
      <w:r w:rsidRPr="00ED0B64">
        <w:rPr>
          <w:rFonts w:ascii="Arial" w:hAnsi="Arial" w:cs="Arial"/>
          <w:b/>
          <w:color w:val="000000" w:themeColor="text1"/>
        </w:rPr>
        <w:t>19.3%</w:t>
      </w:r>
      <w:r>
        <w:rPr>
          <w:rFonts w:ascii="Arial" w:hAnsi="Arial" w:cs="Arial"/>
          <w:b/>
          <w:i/>
          <w:color w:val="000000" w:themeColor="text1"/>
        </w:rPr>
        <w:t xml:space="preserve"> </w:t>
      </w:r>
      <w:r w:rsidRPr="00ED0B64">
        <w:rPr>
          <w:rFonts w:ascii="Arial" w:hAnsi="Arial" w:cs="Arial"/>
          <w:color w:val="000000" w:themeColor="text1"/>
        </w:rPr>
        <w:t xml:space="preserve">de los elementos de policía </w:t>
      </w:r>
      <w:r w:rsidR="008D4C32">
        <w:rPr>
          <w:rFonts w:ascii="Arial" w:hAnsi="Arial" w:cs="Arial"/>
          <w:color w:val="000000" w:themeColor="text1"/>
        </w:rPr>
        <w:t xml:space="preserve">a nivel nacional </w:t>
      </w:r>
      <w:r w:rsidRPr="00ED0B64">
        <w:rPr>
          <w:rFonts w:ascii="Arial" w:hAnsi="Arial" w:cs="Arial"/>
          <w:color w:val="000000" w:themeColor="text1"/>
        </w:rPr>
        <w:t>cubrió</w:t>
      </w:r>
      <w:r>
        <w:rPr>
          <w:rFonts w:ascii="Arial" w:hAnsi="Arial" w:cs="Arial"/>
          <w:b/>
          <w:i/>
          <w:color w:val="000000" w:themeColor="text1"/>
        </w:rPr>
        <w:t xml:space="preserve"> turnos </w:t>
      </w:r>
      <w:r w:rsidRPr="00ED0B64">
        <w:rPr>
          <w:rFonts w:ascii="Arial" w:hAnsi="Arial" w:cs="Arial"/>
          <w:color w:val="000000" w:themeColor="text1"/>
        </w:rPr>
        <w:t>de</w:t>
      </w:r>
      <w:r>
        <w:rPr>
          <w:rFonts w:ascii="Arial" w:hAnsi="Arial" w:cs="Arial"/>
          <w:b/>
          <w:i/>
          <w:color w:val="000000" w:themeColor="text1"/>
        </w:rPr>
        <w:t xml:space="preserve"> 24 x 24 </w:t>
      </w:r>
      <w:r w:rsidRPr="00ED0B64">
        <w:rPr>
          <w:rFonts w:ascii="Arial" w:hAnsi="Arial" w:cs="Arial"/>
          <w:color w:val="000000" w:themeColor="text1"/>
        </w:rPr>
        <w:t>horas.</w:t>
      </w:r>
      <w:r>
        <w:rPr>
          <w:rFonts w:ascii="Arial" w:hAnsi="Arial" w:cs="Arial"/>
          <w:b/>
          <w:i/>
          <w:color w:val="000000" w:themeColor="text1"/>
        </w:rPr>
        <w:t xml:space="preserve"> </w:t>
      </w:r>
    </w:p>
    <w:p w:rsidR="00ED0B64" w:rsidRPr="009B0E1F" w:rsidRDefault="00ED0B64" w:rsidP="00ED0B64">
      <w:pPr>
        <w:autoSpaceDE w:val="0"/>
        <w:autoSpaceDN w:val="0"/>
        <w:adjustRightInd w:val="0"/>
        <w:spacing w:line="240" w:lineRule="auto"/>
        <w:jc w:val="center"/>
        <w:rPr>
          <w:rFonts w:ascii="Arial" w:hAnsi="Arial" w:cs="Arial"/>
          <w:color w:val="000000" w:themeColor="text1"/>
        </w:rPr>
      </w:pPr>
      <w:r>
        <w:rPr>
          <w:rFonts w:ascii="Arial" w:hAnsi="Arial" w:cs="Arial"/>
          <w:noProof/>
          <w:color w:val="000000" w:themeColor="text1"/>
          <w:lang w:val="en-US"/>
        </w:rPr>
        <w:drawing>
          <wp:inline distT="0" distB="0" distL="0" distR="0" wp14:anchorId="7DD2E39D">
            <wp:extent cx="5400000" cy="222946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400000" cy="2229467"/>
                    </a:xfrm>
                    <a:prstGeom prst="rect">
                      <a:avLst/>
                    </a:prstGeom>
                    <a:noFill/>
                  </pic:spPr>
                </pic:pic>
              </a:graphicData>
            </a:graphic>
          </wp:inline>
        </w:drawing>
      </w:r>
    </w:p>
    <w:p w:rsidR="007006FC" w:rsidRDefault="007006FC" w:rsidP="007006FC">
      <w:pPr>
        <w:autoSpaceDE w:val="0"/>
        <w:autoSpaceDN w:val="0"/>
        <w:adjustRightInd w:val="0"/>
        <w:spacing w:line="240" w:lineRule="auto"/>
        <w:jc w:val="center"/>
        <w:rPr>
          <w:rFonts w:ascii="Arial" w:hAnsi="Arial" w:cs="Arial"/>
          <w:color w:val="000000" w:themeColor="text1"/>
        </w:rPr>
      </w:pPr>
    </w:p>
    <w:p w:rsidR="00ED0B64" w:rsidRDefault="00ED0B64" w:rsidP="009B0E1F">
      <w:pPr>
        <w:autoSpaceDE w:val="0"/>
        <w:autoSpaceDN w:val="0"/>
        <w:adjustRightInd w:val="0"/>
        <w:spacing w:line="240" w:lineRule="auto"/>
        <w:jc w:val="both"/>
        <w:rPr>
          <w:rFonts w:ascii="Arial" w:hAnsi="Arial" w:cs="Arial"/>
          <w:b/>
          <w:i/>
          <w:color w:val="1F497D"/>
        </w:rPr>
      </w:pPr>
    </w:p>
    <w:p w:rsidR="00ED0B64" w:rsidRDefault="00ED0B64" w:rsidP="009B0E1F">
      <w:pPr>
        <w:autoSpaceDE w:val="0"/>
        <w:autoSpaceDN w:val="0"/>
        <w:adjustRightInd w:val="0"/>
        <w:spacing w:line="240" w:lineRule="auto"/>
        <w:jc w:val="both"/>
        <w:rPr>
          <w:rFonts w:ascii="Arial" w:hAnsi="Arial" w:cs="Arial"/>
          <w:b/>
          <w:i/>
          <w:color w:val="1F497D"/>
        </w:rPr>
      </w:pPr>
    </w:p>
    <w:p w:rsidR="00327C11" w:rsidRDefault="00327C11" w:rsidP="009B0E1F">
      <w:pPr>
        <w:autoSpaceDE w:val="0"/>
        <w:autoSpaceDN w:val="0"/>
        <w:adjustRightInd w:val="0"/>
        <w:spacing w:line="240" w:lineRule="auto"/>
        <w:jc w:val="both"/>
        <w:rPr>
          <w:rFonts w:ascii="Arial" w:hAnsi="Arial" w:cs="Arial"/>
          <w:b/>
          <w:i/>
          <w:color w:val="1F497D"/>
        </w:rPr>
      </w:pPr>
    </w:p>
    <w:p w:rsidR="00041EA0" w:rsidRDefault="00041EA0" w:rsidP="009B0E1F">
      <w:pPr>
        <w:autoSpaceDE w:val="0"/>
        <w:autoSpaceDN w:val="0"/>
        <w:adjustRightInd w:val="0"/>
        <w:spacing w:line="240" w:lineRule="auto"/>
        <w:jc w:val="both"/>
        <w:rPr>
          <w:rFonts w:ascii="Arial" w:hAnsi="Arial" w:cs="Arial"/>
          <w:b/>
          <w:i/>
          <w:color w:val="1F497D"/>
        </w:rPr>
      </w:pPr>
    </w:p>
    <w:p w:rsidR="009B0E1F" w:rsidRPr="009B0E1F" w:rsidRDefault="009B0E1F" w:rsidP="009B0E1F">
      <w:pPr>
        <w:autoSpaceDE w:val="0"/>
        <w:autoSpaceDN w:val="0"/>
        <w:adjustRightInd w:val="0"/>
        <w:spacing w:line="240" w:lineRule="auto"/>
        <w:jc w:val="both"/>
        <w:rPr>
          <w:rFonts w:ascii="Arial" w:hAnsi="Arial" w:cs="Arial"/>
          <w:b/>
          <w:i/>
          <w:color w:val="1F497D"/>
        </w:rPr>
      </w:pPr>
      <w:r w:rsidRPr="009B0E1F">
        <w:rPr>
          <w:rFonts w:ascii="Arial" w:hAnsi="Arial" w:cs="Arial"/>
          <w:b/>
          <w:i/>
          <w:color w:val="1F497D"/>
        </w:rPr>
        <w:t>Servicio de alimentos por parte de la corporación</w:t>
      </w:r>
    </w:p>
    <w:p w:rsidR="009B0E1F" w:rsidRPr="009B0E1F" w:rsidRDefault="00843FB7" w:rsidP="009B0E1F">
      <w:pPr>
        <w:spacing w:before="240"/>
        <w:jc w:val="both"/>
        <w:rPr>
          <w:rFonts w:ascii="Arial" w:hAnsi="Arial" w:cs="Arial"/>
          <w:iCs/>
          <w:bdr w:val="none" w:sz="0" w:space="0" w:color="auto" w:frame="1"/>
        </w:rPr>
      </w:pPr>
      <w:r>
        <w:rPr>
          <w:rFonts w:ascii="Arial" w:hAnsi="Arial" w:cs="Arial"/>
          <w:iCs/>
          <w:bdr w:val="none" w:sz="0" w:space="0" w:color="auto" w:frame="1"/>
        </w:rPr>
        <w:t xml:space="preserve">En </w:t>
      </w:r>
      <w:r w:rsidR="009B0E1F" w:rsidRPr="003F2111">
        <w:rPr>
          <w:rFonts w:ascii="Arial" w:hAnsi="Arial" w:cs="Arial"/>
          <w:b/>
          <w:iCs/>
          <w:bdr w:val="none" w:sz="0" w:space="0" w:color="auto" w:frame="1"/>
        </w:rPr>
        <w:t>2017</w:t>
      </w:r>
      <w:r w:rsidR="009B0E1F" w:rsidRPr="009B0E1F">
        <w:rPr>
          <w:rFonts w:ascii="Arial" w:hAnsi="Arial" w:cs="Arial"/>
          <w:iCs/>
          <w:bdr w:val="none" w:sz="0" w:space="0" w:color="auto" w:frame="1"/>
        </w:rPr>
        <w:t xml:space="preserve">, </w:t>
      </w:r>
      <w:r w:rsidR="009B0E1F" w:rsidRPr="009B0E1F">
        <w:rPr>
          <w:rFonts w:ascii="Arial" w:hAnsi="Arial" w:cs="Arial"/>
          <w:b/>
          <w:bCs/>
          <w:iCs/>
          <w:bdr w:val="none" w:sz="0" w:space="0" w:color="auto" w:frame="1"/>
        </w:rPr>
        <w:t xml:space="preserve">29.4% </w:t>
      </w:r>
      <w:r w:rsidR="009B0E1F" w:rsidRPr="009B0E1F">
        <w:rPr>
          <w:rFonts w:ascii="Arial" w:hAnsi="Arial" w:cs="Arial"/>
          <w:iCs/>
          <w:bdr w:val="none" w:sz="0" w:space="0" w:color="auto" w:frame="1"/>
        </w:rPr>
        <w:t xml:space="preserve">de los elementos de policía </w:t>
      </w:r>
      <w:r w:rsidR="009B0E1F" w:rsidRPr="009B0E1F">
        <w:rPr>
          <w:rFonts w:ascii="Arial" w:hAnsi="Arial" w:cs="Arial"/>
          <w:b/>
          <w:i/>
          <w:iCs/>
          <w:bdr w:val="none" w:sz="0" w:space="0" w:color="auto" w:frame="1"/>
        </w:rPr>
        <w:t>recibió alimentos</w:t>
      </w:r>
      <w:r w:rsidR="009B0E1F" w:rsidRPr="009B0E1F">
        <w:rPr>
          <w:rFonts w:ascii="Arial" w:hAnsi="Arial" w:cs="Arial"/>
          <w:iCs/>
          <w:bdr w:val="none" w:sz="0" w:space="0" w:color="auto" w:frame="1"/>
        </w:rPr>
        <w:t xml:space="preserve"> por parte de la corporación durante su turno de trabajo. </w:t>
      </w:r>
    </w:p>
    <w:p w:rsidR="00BB2719" w:rsidRPr="003F2111" w:rsidRDefault="00843FB7" w:rsidP="003F2111">
      <w:pPr>
        <w:spacing w:before="240"/>
        <w:jc w:val="center"/>
        <w:rPr>
          <w:rFonts w:ascii="Arial" w:hAnsi="Arial" w:cs="Arial"/>
          <w:iCs/>
          <w:bdr w:val="none" w:sz="0" w:space="0" w:color="auto" w:frame="1"/>
        </w:rPr>
      </w:pPr>
      <w:r w:rsidRPr="00843FB7">
        <w:rPr>
          <w:rFonts w:ascii="Arial" w:hAnsi="Arial" w:cs="Arial"/>
          <w:iCs/>
          <w:noProof/>
          <w:bdr w:val="none" w:sz="0" w:space="0" w:color="auto" w:frame="1"/>
          <w:lang w:val="en-US"/>
        </w:rPr>
        <mc:AlternateContent>
          <mc:Choice Requires="wps">
            <w:drawing>
              <wp:anchor distT="0" distB="0" distL="114300" distR="114300" simplePos="0" relativeHeight="251659264" behindDoc="0" locked="0" layoutInCell="1" allowOverlap="1" wp14:anchorId="2BB31DBF" wp14:editId="1188FEEF">
                <wp:simplePos x="0" y="0"/>
                <wp:positionH relativeFrom="column">
                  <wp:posOffset>2466975</wp:posOffset>
                </wp:positionH>
                <wp:positionV relativeFrom="paragraph">
                  <wp:posOffset>268275</wp:posOffset>
                </wp:positionV>
                <wp:extent cx="629107" cy="175565"/>
                <wp:effectExtent l="0" t="0" r="0" b="0"/>
                <wp:wrapNone/>
                <wp:docPr id="6" name="CuadroTexto 2"/>
                <wp:cNvGraphicFramePr/>
                <a:graphic xmlns:a="http://schemas.openxmlformats.org/drawingml/2006/main">
                  <a:graphicData uri="http://schemas.microsoft.com/office/word/2010/wordprocessingShape">
                    <wps:wsp>
                      <wps:cNvSpPr txBox="1"/>
                      <wps:spPr>
                        <a:xfrm>
                          <a:off x="0" y="0"/>
                          <a:ext cx="629107" cy="175565"/>
                        </a:xfrm>
                        <a:prstGeom prst="rect">
                          <a:avLst/>
                        </a:prstGeom>
                        <a:noFill/>
                      </wps:spPr>
                      <wps:txbx>
                        <w:txbxContent>
                          <w:p w:rsidR="00843FB7" w:rsidRPr="00843FB7" w:rsidRDefault="00843FB7" w:rsidP="00843FB7">
                            <w:pPr>
                              <w:pStyle w:val="NormalWeb"/>
                              <w:spacing w:before="0" w:beforeAutospacing="0" w:after="0" w:afterAutospacing="0"/>
                              <w:jc w:val="center"/>
                              <w:rPr>
                                <w:sz w:val="10"/>
                              </w:rPr>
                            </w:pPr>
                            <w:r w:rsidRPr="00843FB7">
                              <w:rPr>
                                <w:rFonts w:asciiTheme="minorHAnsi" w:hAnsi="Calibri" w:cstheme="minorBidi"/>
                                <w:color w:val="262626" w:themeColor="text1" w:themeTint="D9"/>
                                <w:kern w:val="24"/>
                                <w:sz w:val="12"/>
                                <w:szCs w:val="28"/>
                              </w:rPr>
                              <w:t>(</w:t>
                            </w:r>
                            <w:r w:rsidRPr="00843FB7">
                              <w:rPr>
                                <w:rFonts w:asciiTheme="minorHAnsi" w:hAnsi="Calibri" w:cstheme="minorBidi"/>
                                <w:i/>
                                <w:iCs/>
                                <w:color w:val="262626" w:themeColor="text1" w:themeTint="D9"/>
                                <w:kern w:val="24"/>
                                <w:sz w:val="12"/>
                                <w:szCs w:val="28"/>
                              </w:rPr>
                              <w:t>Porcentaje</w:t>
                            </w:r>
                            <w:r w:rsidRPr="00843FB7">
                              <w:rPr>
                                <w:rFonts w:asciiTheme="minorHAnsi" w:hAnsi="Calibri" w:cstheme="minorBidi"/>
                                <w:color w:val="262626" w:themeColor="text1" w:themeTint="D9"/>
                                <w:kern w:val="24"/>
                                <w:sz w:val="12"/>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BB31DBF" id="_x0000_t202" coordsize="21600,21600" o:spt="202" path="m,l,21600r21600,l21600,xe">
                <v:stroke joinstyle="miter"/>
                <v:path gradientshapeok="t" o:connecttype="rect"/>
              </v:shapetype>
              <v:shape id="CuadroTexto 2" o:spid="_x0000_s1026" type="#_x0000_t202" style="position:absolute;left:0;text-align:left;margin-left:194.25pt;margin-top:21.1pt;width:49.5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" filled="f" stroked="f">
                <v:textbox>
                  <w:txbxContent>
                    <w:p w:rsidR="00843FB7" w:rsidRPr="00843FB7" w:rsidRDefault="00843FB7" w:rsidP="00843FB7">
                      <w:pPr>
                        <w:pStyle w:val="NormalWeb"/>
                        <w:spacing w:before="0" w:beforeAutospacing="0" w:after="0" w:afterAutospacing="0"/>
                        <w:jc w:val="center"/>
                        <w:rPr>
                          <w:sz w:val="10"/>
                        </w:rPr>
                      </w:pPr>
                      <w:r w:rsidRPr="00843FB7">
                        <w:rPr>
                          <w:rFonts w:asciiTheme="minorHAnsi" w:hAnsi="Calibri" w:cstheme="minorBidi"/>
                          <w:color w:val="262626" w:themeColor="text1" w:themeTint="D9"/>
                          <w:kern w:val="24"/>
                          <w:sz w:val="12"/>
                          <w:szCs w:val="28"/>
                        </w:rPr>
                        <w:t>(</w:t>
                      </w:r>
                      <w:r w:rsidRPr="00843FB7">
                        <w:rPr>
                          <w:rFonts w:asciiTheme="minorHAnsi" w:hAnsi="Calibri" w:cstheme="minorBidi"/>
                          <w:i/>
                          <w:iCs/>
                          <w:color w:val="262626" w:themeColor="text1" w:themeTint="D9"/>
                          <w:kern w:val="24"/>
                          <w:sz w:val="12"/>
                          <w:szCs w:val="28"/>
                        </w:rPr>
                        <w:t>Porcentaje</w:t>
                      </w:r>
                      <w:r w:rsidRPr="00843FB7">
                        <w:rPr>
                          <w:rFonts w:asciiTheme="minorHAnsi" w:hAnsi="Calibri" w:cstheme="minorBidi"/>
                          <w:color w:val="262626" w:themeColor="text1" w:themeTint="D9"/>
                          <w:kern w:val="24"/>
                          <w:sz w:val="12"/>
                          <w:szCs w:val="28"/>
                        </w:rPr>
                        <w:t>)</w:t>
                      </w:r>
                    </w:p>
                  </w:txbxContent>
                </v:textbox>
              </v:shape>
            </w:pict>
          </mc:Fallback>
        </mc:AlternateContent>
      </w:r>
      <w:r w:rsidR="009B0E1F" w:rsidRPr="009B0E1F">
        <w:rPr>
          <w:rFonts w:ascii="Arial" w:hAnsi="Arial" w:cs="Arial"/>
          <w:iCs/>
          <w:noProof/>
          <w:bdr w:val="none" w:sz="0" w:space="0" w:color="auto" w:frame="1"/>
          <w:lang w:val="en-US"/>
        </w:rPr>
        <w:drawing>
          <wp:inline distT="0" distB="0" distL="0" distR="0" wp14:anchorId="2C0B40C9" wp14:editId="46C13629">
            <wp:extent cx="5400000" cy="23861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400000" cy="2386100"/>
                    </a:xfrm>
                    <a:prstGeom prst="rect">
                      <a:avLst/>
                    </a:prstGeom>
                    <a:noFill/>
                  </pic:spPr>
                </pic:pic>
              </a:graphicData>
            </a:graphic>
          </wp:inline>
        </w:drawing>
      </w:r>
    </w:p>
    <w:p w:rsidR="00041EA0" w:rsidRDefault="00041EA0" w:rsidP="009B0E1F">
      <w:pPr>
        <w:spacing w:before="240"/>
        <w:jc w:val="both"/>
        <w:rPr>
          <w:rFonts w:ascii="Arial" w:hAnsi="Arial" w:cs="Arial"/>
          <w:b/>
          <w:i/>
          <w:color w:val="1F497D"/>
        </w:rPr>
      </w:pPr>
    </w:p>
    <w:p w:rsidR="009B0E1F" w:rsidRPr="009B0E1F" w:rsidRDefault="009B0E1F" w:rsidP="009B0E1F">
      <w:pPr>
        <w:spacing w:before="240"/>
        <w:jc w:val="both"/>
        <w:rPr>
          <w:rFonts w:ascii="Arial" w:hAnsi="Arial" w:cs="Arial"/>
          <w:b/>
          <w:i/>
          <w:color w:val="1F497D"/>
        </w:rPr>
      </w:pPr>
      <w:r w:rsidRPr="009B0E1F">
        <w:rPr>
          <w:rFonts w:ascii="Arial" w:hAnsi="Arial" w:cs="Arial"/>
          <w:b/>
          <w:i/>
          <w:color w:val="1F497D"/>
        </w:rPr>
        <w:t>Prestaciones laborales</w:t>
      </w:r>
    </w:p>
    <w:p w:rsidR="009B0E1F" w:rsidRPr="009B0E1F" w:rsidRDefault="009B0E1F" w:rsidP="009B0E1F">
      <w:pPr>
        <w:spacing w:after="0"/>
        <w:jc w:val="both"/>
        <w:rPr>
          <w:rFonts w:ascii="Arial" w:hAnsi="Arial" w:cs="Arial"/>
          <w:iCs/>
          <w:bdr w:val="none" w:sz="0" w:space="0" w:color="auto" w:frame="1"/>
        </w:rPr>
      </w:pPr>
      <w:r w:rsidRPr="009B0E1F">
        <w:rPr>
          <w:rFonts w:ascii="Arial" w:hAnsi="Arial" w:cs="Arial"/>
          <w:iCs/>
          <w:bdr w:val="none" w:sz="0" w:space="0" w:color="auto" w:frame="1"/>
        </w:rPr>
        <w:t xml:space="preserve">A nivel nacional, durante </w:t>
      </w:r>
      <w:r w:rsidRPr="009B0E1F">
        <w:rPr>
          <w:rFonts w:ascii="Arial" w:hAnsi="Arial" w:cs="Arial"/>
          <w:b/>
          <w:iCs/>
          <w:bdr w:val="none" w:sz="0" w:space="0" w:color="auto" w:frame="1"/>
        </w:rPr>
        <w:t>2017</w:t>
      </w:r>
      <w:r w:rsidRPr="009B0E1F">
        <w:rPr>
          <w:rFonts w:ascii="Arial" w:hAnsi="Arial" w:cs="Arial"/>
          <w:iCs/>
          <w:bdr w:val="none" w:sz="0" w:space="0" w:color="auto" w:frame="1"/>
        </w:rPr>
        <w:t xml:space="preserve">, </w:t>
      </w:r>
      <w:r w:rsidRPr="009B0E1F">
        <w:rPr>
          <w:rFonts w:ascii="Arial" w:hAnsi="Arial" w:cs="Arial"/>
          <w:b/>
          <w:bCs/>
          <w:iCs/>
          <w:bdr w:val="none" w:sz="0" w:space="0" w:color="auto" w:frame="1"/>
        </w:rPr>
        <w:t>99.2%</w:t>
      </w:r>
      <w:r w:rsidRPr="009B0E1F">
        <w:rPr>
          <w:rFonts w:ascii="Arial" w:hAnsi="Arial" w:cs="Arial"/>
          <w:iCs/>
          <w:bdr w:val="none" w:sz="0" w:space="0" w:color="auto" w:frame="1"/>
        </w:rPr>
        <w:t xml:space="preserve"> de los elementos de policía contó con la prestación de </w:t>
      </w:r>
      <w:r w:rsidRPr="009B0E1F">
        <w:rPr>
          <w:rFonts w:ascii="Arial" w:hAnsi="Arial" w:cs="Arial"/>
          <w:b/>
          <w:i/>
          <w:iCs/>
          <w:bdr w:val="none" w:sz="0" w:space="0" w:color="auto" w:frame="1"/>
        </w:rPr>
        <w:t>aguinaldo,</w:t>
      </w:r>
      <w:r w:rsidRPr="009B0E1F">
        <w:rPr>
          <w:rFonts w:ascii="Arial" w:hAnsi="Arial" w:cs="Arial"/>
          <w:iCs/>
          <w:bdr w:val="none" w:sz="0" w:space="0" w:color="auto" w:frame="1"/>
        </w:rPr>
        <w:t xml:space="preserve"> seguida de </w:t>
      </w:r>
      <w:r w:rsidR="00DC482F">
        <w:rPr>
          <w:rFonts w:ascii="Arial" w:hAnsi="Arial" w:cs="Arial"/>
          <w:b/>
          <w:i/>
          <w:iCs/>
          <w:bdr w:val="none" w:sz="0" w:space="0" w:color="auto" w:frame="1"/>
        </w:rPr>
        <w:t>v</w:t>
      </w:r>
      <w:r w:rsidRPr="009B0E1F">
        <w:rPr>
          <w:rFonts w:ascii="Arial" w:hAnsi="Arial" w:cs="Arial"/>
          <w:b/>
          <w:i/>
          <w:iCs/>
          <w:bdr w:val="none" w:sz="0" w:space="0" w:color="auto" w:frame="1"/>
        </w:rPr>
        <w:t xml:space="preserve">acaciones </w:t>
      </w:r>
      <w:r w:rsidRPr="009B0E1F">
        <w:rPr>
          <w:rFonts w:ascii="Arial" w:hAnsi="Arial" w:cs="Arial"/>
          <w:iCs/>
          <w:bdr w:val="none" w:sz="0" w:space="0" w:color="auto" w:frame="1"/>
        </w:rPr>
        <w:t>y</w:t>
      </w:r>
      <w:r w:rsidR="00DC482F">
        <w:rPr>
          <w:rFonts w:ascii="Arial" w:hAnsi="Arial" w:cs="Arial"/>
          <w:b/>
          <w:i/>
          <w:iCs/>
          <w:bdr w:val="none" w:sz="0" w:space="0" w:color="auto" w:frame="1"/>
        </w:rPr>
        <w:t xml:space="preserve"> s</w:t>
      </w:r>
      <w:r w:rsidRPr="009B0E1F">
        <w:rPr>
          <w:rFonts w:ascii="Arial" w:hAnsi="Arial" w:cs="Arial"/>
          <w:b/>
          <w:i/>
          <w:iCs/>
          <w:bdr w:val="none" w:sz="0" w:space="0" w:color="auto" w:frame="1"/>
        </w:rPr>
        <w:t>eguro de vida</w:t>
      </w:r>
      <w:r w:rsidRPr="009B0E1F">
        <w:rPr>
          <w:rFonts w:ascii="Arial" w:hAnsi="Arial" w:cs="Arial"/>
          <w:iCs/>
          <w:bdr w:val="none" w:sz="0" w:space="0" w:color="auto" w:frame="1"/>
        </w:rPr>
        <w:t xml:space="preserve"> con </w:t>
      </w:r>
      <w:r w:rsidRPr="009B0E1F">
        <w:rPr>
          <w:rFonts w:ascii="Arial" w:hAnsi="Arial" w:cs="Arial"/>
          <w:b/>
          <w:bCs/>
          <w:iCs/>
          <w:bdr w:val="none" w:sz="0" w:space="0" w:color="auto" w:frame="1"/>
        </w:rPr>
        <w:t xml:space="preserve">97.7 </w:t>
      </w:r>
      <w:r w:rsidRPr="009B0E1F">
        <w:rPr>
          <w:rFonts w:ascii="Arial" w:hAnsi="Arial" w:cs="Arial"/>
          <w:iCs/>
          <w:bdr w:val="none" w:sz="0" w:space="0" w:color="auto" w:frame="1"/>
        </w:rPr>
        <w:t xml:space="preserve">y </w:t>
      </w:r>
      <w:r w:rsidRPr="009B0E1F">
        <w:rPr>
          <w:rFonts w:ascii="Arial" w:hAnsi="Arial" w:cs="Arial"/>
          <w:b/>
          <w:bCs/>
          <w:iCs/>
          <w:bdr w:val="none" w:sz="0" w:space="0" w:color="auto" w:frame="1"/>
        </w:rPr>
        <w:t>81.9%</w:t>
      </w:r>
      <w:r w:rsidRPr="009B0E1F">
        <w:rPr>
          <w:rFonts w:ascii="Arial" w:hAnsi="Arial" w:cs="Arial"/>
          <w:iCs/>
          <w:bdr w:val="none" w:sz="0" w:space="0" w:color="auto" w:frame="1"/>
        </w:rPr>
        <w:t>, respectivamente.</w:t>
      </w:r>
    </w:p>
    <w:p w:rsidR="009B0E1F" w:rsidRDefault="00327C11" w:rsidP="009B0E1F">
      <w:pPr>
        <w:autoSpaceDE w:val="0"/>
        <w:autoSpaceDN w:val="0"/>
        <w:adjustRightInd w:val="0"/>
        <w:spacing w:line="240" w:lineRule="auto"/>
        <w:jc w:val="center"/>
        <w:rPr>
          <w:b/>
          <w:bCs/>
          <w:i/>
          <w:iCs/>
          <w:shd w:val="clear" w:color="auto" w:fill="FFFFFF"/>
        </w:rPr>
      </w:pPr>
      <w:r w:rsidRPr="00327C11">
        <w:rPr>
          <w:noProof/>
          <w:lang w:val="en-US"/>
        </w:rPr>
        <w:drawing>
          <wp:inline distT="0" distB="0" distL="0" distR="0" wp14:anchorId="02FB1B88" wp14:editId="3CF324B6">
            <wp:extent cx="5612130" cy="3191510"/>
            <wp:effectExtent l="0" t="0" r="762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612130" cy="3191510"/>
                    </a:xfrm>
                    <a:prstGeom prst="rect">
                      <a:avLst/>
                    </a:prstGeom>
                  </pic:spPr>
                </pic:pic>
              </a:graphicData>
            </a:graphic>
          </wp:inline>
        </w:drawing>
      </w:r>
    </w:p>
    <w:p w:rsidR="003F2111" w:rsidRDefault="003F2111" w:rsidP="009B0E1F">
      <w:pPr>
        <w:autoSpaceDE w:val="0"/>
        <w:autoSpaceDN w:val="0"/>
        <w:adjustRightInd w:val="0"/>
        <w:spacing w:line="240" w:lineRule="auto"/>
        <w:jc w:val="center"/>
        <w:rPr>
          <w:b/>
          <w:bCs/>
          <w:i/>
          <w:iCs/>
          <w:shd w:val="clear" w:color="auto" w:fill="FFFFFF"/>
        </w:rPr>
      </w:pPr>
    </w:p>
    <w:p w:rsidR="0002493B" w:rsidRPr="009B0E1F" w:rsidRDefault="0002493B" w:rsidP="009B0E1F">
      <w:pPr>
        <w:autoSpaceDE w:val="0"/>
        <w:autoSpaceDN w:val="0"/>
        <w:adjustRightInd w:val="0"/>
        <w:spacing w:line="240" w:lineRule="auto"/>
        <w:jc w:val="center"/>
        <w:rPr>
          <w:b/>
          <w:bCs/>
          <w:i/>
          <w:iCs/>
          <w:shd w:val="clear" w:color="auto" w:fill="FFFFFF"/>
        </w:rPr>
      </w:pPr>
    </w:p>
    <w:p w:rsidR="009B0E1F" w:rsidRPr="00DC482F" w:rsidRDefault="009B0E1F" w:rsidP="009B0E1F">
      <w:pPr>
        <w:numPr>
          <w:ilvl w:val="0"/>
          <w:numId w:val="9"/>
        </w:numPr>
        <w:autoSpaceDE w:val="0"/>
        <w:autoSpaceDN w:val="0"/>
        <w:adjustRightInd w:val="0"/>
        <w:spacing w:before="240" w:line="240" w:lineRule="auto"/>
        <w:contextualSpacing/>
        <w:jc w:val="both"/>
        <w:rPr>
          <w:rFonts w:ascii="Arial" w:hAnsi="Arial" w:cs="Arial"/>
          <w:color w:val="026550"/>
          <w:sz w:val="28"/>
          <w:szCs w:val="28"/>
        </w:rPr>
      </w:pPr>
      <w:r w:rsidRPr="00DC482F">
        <w:rPr>
          <w:rFonts w:ascii="Arial" w:hAnsi="Arial" w:cs="Arial"/>
          <w:b/>
          <w:bCs/>
          <w:iCs/>
          <w:color w:val="026550"/>
          <w:sz w:val="28"/>
          <w:szCs w:val="28"/>
          <w:shd w:val="clear" w:color="auto" w:fill="FFFFFF"/>
        </w:rPr>
        <w:t>Admisión, Adscripción y Proceso de formación</w:t>
      </w:r>
    </w:p>
    <w:p w:rsidR="009B0E1F" w:rsidRPr="009B0E1F" w:rsidRDefault="009B0E1F" w:rsidP="009B0E1F">
      <w:pPr>
        <w:spacing w:before="240"/>
        <w:jc w:val="both"/>
        <w:rPr>
          <w:rFonts w:ascii="Arial" w:hAnsi="Arial" w:cs="Arial"/>
          <w:b/>
          <w:i/>
          <w:color w:val="1F497D"/>
        </w:rPr>
      </w:pPr>
      <w:r w:rsidRPr="009B0E1F">
        <w:rPr>
          <w:rFonts w:ascii="Arial" w:hAnsi="Arial" w:cs="Arial"/>
          <w:b/>
          <w:i/>
          <w:color w:val="1F497D"/>
        </w:rPr>
        <w:t>Examen de admisión</w:t>
      </w:r>
    </w:p>
    <w:p w:rsidR="009B0E1F" w:rsidRPr="009B0E1F" w:rsidRDefault="009B0E1F" w:rsidP="009B0E1F">
      <w:pPr>
        <w:autoSpaceDE w:val="0"/>
        <w:autoSpaceDN w:val="0"/>
        <w:adjustRightInd w:val="0"/>
        <w:spacing w:line="240" w:lineRule="auto"/>
        <w:rPr>
          <w:rFonts w:ascii="Arial" w:hAnsi="Arial" w:cs="Arial"/>
        </w:rPr>
      </w:pPr>
      <w:r w:rsidRPr="009B0E1F">
        <w:rPr>
          <w:rFonts w:ascii="Arial" w:hAnsi="Arial" w:cs="Arial"/>
        </w:rPr>
        <w:t xml:space="preserve">Porcentaje de elementos de policía que hasta </w:t>
      </w:r>
      <w:r w:rsidRPr="009B0E1F">
        <w:rPr>
          <w:rFonts w:ascii="Arial" w:hAnsi="Arial" w:cs="Arial"/>
          <w:b/>
        </w:rPr>
        <w:t>2017</w:t>
      </w:r>
      <w:r w:rsidRPr="009B0E1F">
        <w:rPr>
          <w:rFonts w:ascii="Arial" w:hAnsi="Arial" w:cs="Arial"/>
        </w:rPr>
        <w:t xml:space="preserve"> present</w:t>
      </w:r>
      <w:r w:rsidR="004031FB">
        <w:rPr>
          <w:rFonts w:ascii="Arial" w:hAnsi="Arial" w:cs="Arial"/>
        </w:rPr>
        <w:t>aron</w:t>
      </w:r>
      <w:r w:rsidRPr="009B0E1F">
        <w:rPr>
          <w:rFonts w:ascii="Arial" w:hAnsi="Arial" w:cs="Arial"/>
        </w:rPr>
        <w:t xml:space="preserve"> </w:t>
      </w:r>
      <w:r w:rsidRPr="009B0E1F">
        <w:rPr>
          <w:rFonts w:ascii="Arial" w:hAnsi="Arial" w:cs="Arial"/>
          <w:b/>
          <w:i/>
        </w:rPr>
        <w:t>exámenes de ingreso</w:t>
      </w:r>
      <w:r w:rsidRPr="009B0E1F">
        <w:rPr>
          <w:rFonts w:ascii="Arial" w:hAnsi="Arial" w:cs="Arial"/>
        </w:rPr>
        <w:t xml:space="preserve"> o de </w:t>
      </w:r>
      <w:r w:rsidRPr="009B0E1F">
        <w:rPr>
          <w:rFonts w:ascii="Arial" w:hAnsi="Arial" w:cs="Arial"/>
          <w:b/>
          <w:i/>
        </w:rPr>
        <w:t>control de confianza</w:t>
      </w:r>
      <w:r w:rsidRPr="009B0E1F">
        <w:rPr>
          <w:rFonts w:ascii="Arial" w:hAnsi="Arial" w:cs="Arial"/>
        </w:rPr>
        <w:t xml:space="preserve"> para ser admitidos en la corporación.</w:t>
      </w:r>
    </w:p>
    <w:p w:rsidR="009B0E1F" w:rsidRDefault="007006FC" w:rsidP="007006FC">
      <w:pPr>
        <w:autoSpaceDE w:val="0"/>
        <w:autoSpaceDN w:val="0"/>
        <w:adjustRightInd w:val="0"/>
        <w:spacing w:line="240" w:lineRule="auto"/>
        <w:jc w:val="center"/>
        <w:rPr>
          <w:rFonts w:ascii="Arial" w:hAnsi="Arial" w:cs="Arial"/>
        </w:rPr>
      </w:pPr>
      <w:r>
        <w:rPr>
          <w:rFonts w:ascii="Arial" w:hAnsi="Arial" w:cs="Arial"/>
          <w:noProof/>
          <w:lang w:val="en-US"/>
        </w:rPr>
        <w:drawing>
          <wp:inline distT="0" distB="0" distL="0" distR="0" wp14:anchorId="32558253">
            <wp:extent cx="5728484" cy="2569028"/>
            <wp:effectExtent l="0" t="0" r="5715" b="317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755006" cy="2580922"/>
                    </a:xfrm>
                    <a:prstGeom prst="rect">
                      <a:avLst/>
                    </a:prstGeom>
                    <a:noFill/>
                  </pic:spPr>
                </pic:pic>
              </a:graphicData>
            </a:graphic>
          </wp:inline>
        </w:drawing>
      </w:r>
    </w:p>
    <w:p w:rsidR="009B0E1F" w:rsidRPr="009B0E1F" w:rsidRDefault="007006FC" w:rsidP="003F2111">
      <w:pPr>
        <w:autoSpaceDE w:val="0"/>
        <w:autoSpaceDN w:val="0"/>
        <w:adjustRightInd w:val="0"/>
        <w:spacing w:line="240" w:lineRule="auto"/>
        <w:jc w:val="both"/>
        <w:rPr>
          <w:rFonts w:ascii="Arial" w:hAnsi="Arial" w:cs="Arial"/>
          <w:lang w:val="es-ES"/>
        </w:rPr>
      </w:pPr>
      <w:r w:rsidRPr="007006FC">
        <w:rPr>
          <w:rFonts w:ascii="Arial" w:hAnsi="Arial" w:cs="Arial"/>
          <w:noProof/>
          <w:sz w:val="16"/>
          <w:lang w:eastAsia="es-MX"/>
        </w:rPr>
        <w:t>Nota: Las cifras por entidad federativa incluyen a la Policía Preventiva Municipal, Policía Preventiva Estatal y Policía Estatal Ministerial.</w:t>
      </w:r>
    </w:p>
    <w:p w:rsidR="008C2467" w:rsidRDefault="008C2467" w:rsidP="009B0E1F">
      <w:pPr>
        <w:rPr>
          <w:rFonts w:ascii="Arial" w:hAnsi="Arial" w:cs="Arial"/>
          <w:b/>
          <w:i/>
          <w:color w:val="1F497D"/>
        </w:rPr>
      </w:pPr>
    </w:p>
    <w:p w:rsidR="009B0E1F" w:rsidRPr="009B0E1F" w:rsidRDefault="009B0E1F" w:rsidP="009B0E1F">
      <w:pPr>
        <w:rPr>
          <w:rFonts w:ascii="Arial" w:hAnsi="Arial" w:cs="Arial"/>
          <w:b/>
          <w:i/>
          <w:color w:val="1F497D"/>
        </w:rPr>
      </w:pPr>
      <w:r w:rsidRPr="009B0E1F">
        <w:rPr>
          <w:rFonts w:ascii="Arial" w:hAnsi="Arial" w:cs="Arial"/>
          <w:b/>
          <w:i/>
          <w:color w:val="1F497D"/>
        </w:rPr>
        <w:t>Formación inicial</w:t>
      </w:r>
    </w:p>
    <w:p w:rsidR="009B0E1F" w:rsidRPr="009B0E1F" w:rsidRDefault="009B0E1F" w:rsidP="009B0E1F">
      <w:pPr>
        <w:autoSpaceDE w:val="0"/>
        <w:autoSpaceDN w:val="0"/>
        <w:adjustRightInd w:val="0"/>
        <w:spacing w:line="240" w:lineRule="auto"/>
        <w:rPr>
          <w:rFonts w:ascii="Arial" w:hAnsi="Arial" w:cs="Arial"/>
        </w:rPr>
      </w:pPr>
      <w:r w:rsidRPr="009B0E1F">
        <w:rPr>
          <w:rFonts w:ascii="Arial" w:hAnsi="Arial" w:cs="Arial"/>
        </w:rPr>
        <w:t xml:space="preserve">A nivel nacional, </w:t>
      </w:r>
      <w:r w:rsidRPr="009B0E1F">
        <w:rPr>
          <w:rFonts w:ascii="Arial" w:hAnsi="Arial" w:cs="Arial"/>
          <w:b/>
        </w:rPr>
        <w:t>80.5%</w:t>
      </w:r>
      <w:r w:rsidRPr="009B0E1F">
        <w:rPr>
          <w:rFonts w:ascii="Arial" w:hAnsi="Arial" w:cs="Arial"/>
        </w:rPr>
        <w:t xml:space="preserve"> de los elementos de policía recibió al menos un curso de </w:t>
      </w:r>
      <w:r w:rsidRPr="009B0E1F">
        <w:rPr>
          <w:rFonts w:ascii="Arial" w:hAnsi="Arial" w:cs="Arial"/>
          <w:b/>
          <w:i/>
        </w:rPr>
        <w:t>formación inicial</w:t>
      </w:r>
      <w:r w:rsidRPr="009B0E1F">
        <w:rPr>
          <w:rFonts w:ascii="Arial" w:hAnsi="Arial" w:cs="Arial"/>
        </w:rPr>
        <w:t xml:space="preserve"> al ingresar a la corporación. </w:t>
      </w:r>
    </w:p>
    <w:p w:rsidR="0002493B" w:rsidRPr="009B0E1F" w:rsidRDefault="003F2111" w:rsidP="00041EA0">
      <w:pPr>
        <w:autoSpaceDE w:val="0"/>
        <w:autoSpaceDN w:val="0"/>
        <w:adjustRightInd w:val="0"/>
        <w:spacing w:line="240" w:lineRule="auto"/>
        <w:jc w:val="center"/>
        <w:rPr>
          <w:rFonts w:ascii="Arial" w:hAnsi="Arial" w:cs="Arial"/>
        </w:rPr>
      </w:pPr>
      <w:r>
        <w:rPr>
          <w:rFonts w:ascii="Arial" w:hAnsi="Arial" w:cs="Arial"/>
          <w:noProof/>
          <w:lang w:val="en-US"/>
        </w:rPr>
        <w:drawing>
          <wp:inline distT="0" distB="0" distL="0" distR="0" wp14:anchorId="121775ED">
            <wp:extent cx="5400000" cy="25593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400000" cy="2559385"/>
                    </a:xfrm>
                    <a:prstGeom prst="rect">
                      <a:avLst/>
                    </a:prstGeom>
                    <a:noFill/>
                  </pic:spPr>
                </pic:pic>
              </a:graphicData>
            </a:graphic>
          </wp:inline>
        </w:drawing>
      </w:r>
    </w:p>
    <w:p w:rsidR="00C75855" w:rsidRDefault="00C75855" w:rsidP="009B0E1F">
      <w:pPr>
        <w:spacing w:before="240"/>
        <w:jc w:val="both"/>
        <w:rPr>
          <w:rFonts w:ascii="Arial" w:hAnsi="Arial" w:cs="Arial"/>
          <w:b/>
          <w:i/>
          <w:color w:val="1F497D"/>
        </w:rPr>
      </w:pPr>
    </w:p>
    <w:p w:rsidR="00041EA0" w:rsidRDefault="00041EA0" w:rsidP="009B0E1F">
      <w:pPr>
        <w:spacing w:before="240"/>
        <w:jc w:val="both"/>
        <w:rPr>
          <w:rFonts w:ascii="Arial" w:hAnsi="Arial" w:cs="Arial"/>
          <w:b/>
          <w:i/>
          <w:color w:val="1F497D"/>
        </w:rPr>
      </w:pPr>
    </w:p>
    <w:p w:rsidR="009B0E1F" w:rsidRPr="009B0E1F" w:rsidRDefault="009B0E1F" w:rsidP="00C75855">
      <w:pPr>
        <w:jc w:val="both"/>
        <w:rPr>
          <w:rFonts w:ascii="Arial" w:hAnsi="Arial" w:cs="Arial"/>
          <w:b/>
          <w:i/>
          <w:color w:val="1F497D"/>
        </w:rPr>
      </w:pPr>
      <w:r w:rsidRPr="009B0E1F">
        <w:rPr>
          <w:rFonts w:ascii="Arial" w:hAnsi="Arial" w:cs="Arial"/>
          <w:b/>
          <w:i/>
          <w:color w:val="1F497D"/>
        </w:rPr>
        <w:t>Cursos de actualización</w:t>
      </w:r>
    </w:p>
    <w:p w:rsidR="009B0E1F" w:rsidRPr="009B0E1F" w:rsidRDefault="009B0E1F" w:rsidP="009B0E1F">
      <w:pPr>
        <w:spacing w:after="0"/>
        <w:jc w:val="both"/>
        <w:rPr>
          <w:rFonts w:ascii="Arial" w:hAnsi="Arial" w:cs="Arial"/>
          <w:bCs/>
        </w:rPr>
      </w:pPr>
      <w:r w:rsidRPr="009B0E1F">
        <w:rPr>
          <w:rFonts w:ascii="Arial" w:hAnsi="Arial" w:cs="Arial"/>
        </w:rPr>
        <w:t xml:space="preserve">A nivel nacional, </w:t>
      </w:r>
      <w:r w:rsidRPr="009B0E1F">
        <w:rPr>
          <w:rFonts w:ascii="Arial" w:hAnsi="Arial" w:cs="Arial"/>
          <w:b/>
          <w:bCs/>
        </w:rPr>
        <w:t>57.8%</w:t>
      </w:r>
      <w:r w:rsidRPr="009B0E1F">
        <w:rPr>
          <w:rFonts w:ascii="Arial" w:hAnsi="Arial" w:cs="Arial"/>
        </w:rPr>
        <w:t xml:space="preserve"> de</w:t>
      </w:r>
      <w:r w:rsidRPr="009B0E1F">
        <w:rPr>
          <w:rFonts w:ascii="Arial" w:hAnsi="Arial" w:cs="Arial"/>
          <w:b/>
          <w:bCs/>
        </w:rPr>
        <w:t xml:space="preserve"> </w:t>
      </w:r>
      <w:r w:rsidRPr="009B0E1F">
        <w:rPr>
          <w:rFonts w:ascii="Arial" w:hAnsi="Arial" w:cs="Arial"/>
        </w:rPr>
        <w:t xml:space="preserve">los elementos de policía recibió al menos un </w:t>
      </w:r>
      <w:r w:rsidRPr="009B0E1F">
        <w:rPr>
          <w:rFonts w:ascii="Arial" w:hAnsi="Arial" w:cs="Arial"/>
          <w:b/>
          <w:i/>
          <w:iCs/>
        </w:rPr>
        <w:t>curso de actualización</w:t>
      </w:r>
      <w:r w:rsidRPr="009B0E1F">
        <w:rPr>
          <w:rFonts w:ascii="Arial" w:hAnsi="Arial" w:cs="Arial"/>
        </w:rPr>
        <w:t xml:space="preserve"> durante </w:t>
      </w:r>
      <w:r w:rsidRPr="009B0E1F">
        <w:rPr>
          <w:rFonts w:ascii="Arial" w:hAnsi="Arial" w:cs="Arial"/>
          <w:b/>
          <w:bCs/>
        </w:rPr>
        <w:t xml:space="preserve">2017. </w:t>
      </w:r>
    </w:p>
    <w:p w:rsidR="007006FC" w:rsidRPr="00C75855" w:rsidRDefault="003F2111" w:rsidP="00C75855">
      <w:pPr>
        <w:spacing w:before="240"/>
        <w:jc w:val="center"/>
        <w:rPr>
          <w:rFonts w:ascii="Arial" w:hAnsi="Arial" w:cs="Arial"/>
          <w:bCs/>
        </w:rPr>
      </w:pPr>
      <w:r>
        <w:rPr>
          <w:rFonts w:ascii="Arial" w:hAnsi="Arial" w:cs="Arial"/>
          <w:bCs/>
          <w:noProof/>
          <w:lang w:val="en-US"/>
        </w:rPr>
        <w:drawing>
          <wp:inline distT="0" distB="0" distL="0" distR="0" wp14:anchorId="4B978F4B">
            <wp:extent cx="5400000" cy="2393876"/>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400000" cy="2393876"/>
                    </a:xfrm>
                    <a:prstGeom prst="rect">
                      <a:avLst/>
                    </a:prstGeom>
                    <a:noFill/>
                  </pic:spPr>
                </pic:pic>
              </a:graphicData>
            </a:graphic>
          </wp:inline>
        </w:drawing>
      </w:r>
    </w:p>
    <w:p w:rsidR="008C2467" w:rsidRDefault="008C2467" w:rsidP="00456651">
      <w:pPr>
        <w:spacing w:before="240"/>
        <w:jc w:val="both"/>
        <w:rPr>
          <w:rFonts w:ascii="Arial" w:hAnsi="Arial" w:cs="Arial"/>
          <w:b/>
          <w:i/>
          <w:color w:val="1F497D"/>
        </w:rPr>
      </w:pPr>
    </w:p>
    <w:p w:rsidR="00456651" w:rsidRDefault="00456651" w:rsidP="00456651">
      <w:pPr>
        <w:spacing w:before="240"/>
        <w:jc w:val="both"/>
        <w:rPr>
          <w:rFonts w:ascii="Arial" w:eastAsia="Verdana" w:hAnsi="Arial" w:cs="Arial"/>
          <w:color w:val="000000"/>
          <w:kern w:val="24"/>
          <w:szCs w:val="36"/>
        </w:rPr>
      </w:pPr>
      <w:r>
        <w:rPr>
          <w:rFonts w:ascii="Arial" w:hAnsi="Arial" w:cs="Arial"/>
          <w:b/>
          <w:i/>
          <w:color w:val="1F497D"/>
        </w:rPr>
        <w:t>Detección de necesidades de capacitación</w:t>
      </w:r>
    </w:p>
    <w:p w:rsidR="00456651" w:rsidRPr="002F6C3A" w:rsidRDefault="00456651" w:rsidP="00456651">
      <w:pPr>
        <w:pStyle w:val="NormalWeb"/>
        <w:spacing w:before="0" w:beforeAutospacing="0" w:after="0" w:afterAutospacing="0"/>
        <w:jc w:val="both"/>
        <w:rPr>
          <w:rFonts w:ascii="Arial" w:eastAsia="Verdana" w:hAnsi="Arial" w:cs="Arial"/>
          <w:color w:val="000000"/>
          <w:kern w:val="24"/>
          <w:sz w:val="22"/>
          <w:szCs w:val="36"/>
        </w:rPr>
      </w:pPr>
      <w:r w:rsidRPr="00C733F1">
        <w:rPr>
          <w:rFonts w:ascii="Arial" w:eastAsia="Verdana" w:hAnsi="Arial" w:cs="Arial"/>
          <w:color w:val="000000"/>
          <w:kern w:val="24"/>
          <w:sz w:val="22"/>
          <w:szCs w:val="36"/>
        </w:rPr>
        <w:t xml:space="preserve">A nivel nacional, </w:t>
      </w:r>
      <w:r w:rsidRPr="00C9194E">
        <w:rPr>
          <w:rFonts w:ascii="Arial" w:eastAsia="Verdana" w:hAnsi="Arial" w:cs="Arial"/>
          <w:b/>
          <w:bCs/>
          <w:kern w:val="24"/>
          <w:sz w:val="22"/>
          <w:szCs w:val="36"/>
        </w:rPr>
        <w:t>98%</w:t>
      </w:r>
      <w:r w:rsidRPr="00C9194E">
        <w:rPr>
          <w:rFonts w:ascii="Arial" w:eastAsia="Verdana" w:hAnsi="Arial" w:cs="Arial"/>
          <w:kern w:val="24"/>
          <w:sz w:val="22"/>
          <w:szCs w:val="36"/>
        </w:rPr>
        <w:t xml:space="preserve"> </w:t>
      </w:r>
      <w:r w:rsidRPr="00C733F1">
        <w:rPr>
          <w:rFonts w:ascii="Arial" w:eastAsia="Verdana" w:hAnsi="Arial" w:cs="Arial"/>
          <w:color w:val="000000"/>
          <w:kern w:val="24"/>
          <w:sz w:val="22"/>
          <w:szCs w:val="36"/>
        </w:rPr>
        <w:t>de</w:t>
      </w:r>
      <w:r w:rsidRPr="00C733F1">
        <w:rPr>
          <w:rFonts w:ascii="Arial" w:eastAsia="Verdana" w:hAnsi="Arial" w:cs="Arial"/>
          <w:b/>
          <w:bCs/>
          <w:color w:val="1F497D"/>
          <w:kern w:val="24"/>
          <w:sz w:val="22"/>
          <w:szCs w:val="36"/>
        </w:rPr>
        <w:t xml:space="preserve"> </w:t>
      </w:r>
      <w:r w:rsidRPr="00C733F1">
        <w:rPr>
          <w:rFonts w:ascii="Arial" w:eastAsia="+mn-ea" w:hAnsi="Arial" w:cs="Arial"/>
          <w:color w:val="262626"/>
          <w:kern w:val="24"/>
          <w:sz w:val="22"/>
          <w:szCs w:val="36"/>
        </w:rPr>
        <w:t xml:space="preserve">los elementos de policía </w:t>
      </w:r>
      <w:r w:rsidRPr="00C733F1">
        <w:rPr>
          <w:rFonts w:ascii="Arial" w:eastAsia="Verdana" w:hAnsi="Arial" w:cs="Arial"/>
          <w:color w:val="000000"/>
          <w:kern w:val="24"/>
          <w:sz w:val="22"/>
          <w:szCs w:val="36"/>
        </w:rPr>
        <w:t xml:space="preserve">desearía recibir en el futuro al menos un </w:t>
      </w:r>
      <w:r w:rsidRPr="00C9194E">
        <w:rPr>
          <w:rFonts w:ascii="Arial" w:eastAsia="Verdana" w:hAnsi="Arial" w:cs="Arial"/>
          <w:b/>
          <w:i/>
          <w:iCs/>
          <w:kern w:val="24"/>
          <w:sz w:val="22"/>
          <w:szCs w:val="36"/>
        </w:rPr>
        <w:t>curso de capacitación</w:t>
      </w:r>
      <w:r w:rsidRPr="00C9194E">
        <w:rPr>
          <w:rFonts w:ascii="Arial" w:eastAsia="Verdana" w:hAnsi="Arial" w:cs="Arial"/>
          <w:kern w:val="24"/>
          <w:sz w:val="22"/>
          <w:szCs w:val="36"/>
        </w:rPr>
        <w:t xml:space="preserve"> </w:t>
      </w:r>
      <w:r w:rsidRPr="00C733F1">
        <w:rPr>
          <w:rFonts w:ascii="Arial" w:eastAsia="Verdana" w:hAnsi="Arial" w:cs="Arial"/>
          <w:color w:val="000000"/>
          <w:kern w:val="24"/>
          <w:sz w:val="22"/>
          <w:szCs w:val="36"/>
        </w:rPr>
        <w:t>para mejorar su desempeño.</w:t>
      </w:r>
    </w:p>
    <w:p w:rsidR="00456651" w:rsidRDefault="00456651" w:rsidP="00456651">
      <w:pPr>
        <w:spacing w:before="240"/>
        <w:jc w:val="center"/>
        <w:rPr>
          <w:rFonts w:ascii="Arial" w:hAnsi="Arial" w:cs="Arial"/>
          <w:lang w:val="es-ES"/>
        </w:rPr>
      </w:pPr>
      <w:r>
        <w:rPr>
          <w:rFonts w:ascii="Arial" w:hAnsi="Arial" w:cs="Arial"/>
          <w:noProof/>
          <w:lang w:val="en-US"/>
        </w:rPr>
        <w:drawing>
          <wp:inline distT="0" distB="0" distL="0" distR="0" wp14:anchorId="0625F7B5">
            <wp:extent cx="5400000" cy="227149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400000" cy="2271491"/>
                    </a:xfrm>
                    <a:prstGeom prst="rect">
                      <a:avLst/>
                    </a:prstGeom>
                    <a:noFill/>
                  </pic:spPr>
                </pic:pic>
              </a:graphicData>
            </a:graphic>
          </wp:inline>
        </w:drawing>
      </w:r>
    </w:p>
    <w:p w:rsidR="00456651" w:rsidRDefault="00456651" w:rsidP="00456651">
      <w:pPr>
        <w:spacing w:before="240"/>
        <w:jc w:val="center"/>
        <w:rPr>
          <w:rFonts w:ascii="Arial" w:hAnsi="Arial" w:cs="Arial"/>
          <w:lang w:val="es-ES"/>
        </w:rPr>
      </w:pPr>
    </w:p>
    <w:p w:rsidR="00456651" w:rsidRDefault="00456651" w:rsidP="00456651">
      <w:pPr>
        <w:spacing w:before="240"/>
        <w:jc w:val="center"/>
        <w:rPr>
          <w:rFonts w:ascii="Arial" w:hAnsi="Arial" w:cs="Arial"/>
          <w:lang w:val="es-ES"/>
        </w:rPr>
      </w:pPr>
    </w:p>
    <w:p w:rsidR="00456651" w:rsidRDefault="00456651" w:rsidP="00456651">
      <w:pPr>
        <w:spacing w:before="240"/>
        <w:jc w:val="center"/>
        <w:rPr>
          <w:rFonts w:ascii="Arial" w:hAnsi="Arial" w:cs="Arial"/>
          <w:lang w:val="es-ES"/>
        </w:rPr>
      </w:pPr>
    </w:p>
    <w:p w:rsidR="00041EA0" w:rsidRPr="00320058" w:rsidRDefault="00041EA0" w:rsidP="00456651">
      <w:pPr>
        <w:spacing w:before="240"/>
        <w:jc w:val="center"/>
        <w:rPr>
          <w:rFonts w:ascii="Arial" w:hAnsi="Arial" w:cs="Arial"/>
          <w:lang w:val="es-ES"/>
        </w:rPr>
      </w:pPr>
    </w:p>
    <w:p w:rsidR="00456651" w:rsidRPr="00DC482F" w:rsidRDefault="00456651" w:rsidP="00456651">
      <w:pPr>
        <w:numPr>
          <w:ilvl w:val="0"/>
          <w:numId w:val="9"/>
        </w:numPr>
        <w:autoSpaceDE w:val="0"/>
        <w:autoSpaceDN w:val="0"/>
        <w:adjustRightInd w:val="0"/>
        <w:spacing w:before="240" w:line="240" w:lineRule="auto"/>
        <w:contextualSpacing/>
        <w:jc w:val="both"/>
        <w:rPr>
          <w:rFonts w:ascii="Arial" w:hAnsi="Arial" w:cs="Arial"/>
          <w:color w:val="026550"/>
          <w:sz w:val="28"/>
          <w:szCs w:val="28"/>
        </w:rPr>
      </w:pPr>
      <w:r w:rsidRPr="00DC482F">
        <w:rPr>
          <w:rFonts w:ascii="Arial" w:hAnsi="Arial" w:cs="Arial"/>
          <w:b/>
          <w:bCs/>
          <w:iCs/>
          <w:color w:val="026550"/>
          <w:sz w:val="28"/>
          <w:szCs w:val="28"/>
          <w:shd w:val="clear" w:color="auto" w:fill="FFFFFF"/>
        </w:rPr>
        <w:t>Equipamiento para el desempeño de la función policial</w:t>
      </w:r>
    </w:p>
    <w:p w:rsidR="00456651" w:rsidRPr="00320058" w:rsidRDefault="00456651" w:rsidP="00456651">
      <w:pPr>
        <w:spacing w:before="240"/>
        <w:jc w:val="both"/>
        <w:rPr>
          <w:rFonts w:ascii="Arial" w:hAnsi="Arial" w:cs="Arial"/>
          <w:b/>
          <w:i/>
          <w:color w:val="1F497D"/>
        </w:rPr>
      </w:pPr>
      <w:r w:rsidRPr="00320058">
        <w:rPr>
          <w:rFonts w:ascii="Arial" w:hAnsi="Arial" w:cs="Arial"/>
          <w:b/>
          <w:i/>
          <w:color w:val="1F497D"/>
        </w:rPr>
        <w:t>Equipo de apoyo obtenido por cuenta propia</w:t>
      </w:r>
    </w:p>
    <w:p w:rsidR="00456651" w:rsidRPr="00320058" w:rsidRDefault="00456651" w:rsidP="00456651">
      <w:pPr>
        <w:jc w:val="both"/>
        <w:rPr>
          <w:rFonts w:ascii="Arial" w:hAnsi="Arial" w:cs="Arial"/>
          <w:lang w:val="es-ES"/>
        </w:rPr>
      </w:pPr>
      <w:r w:rsidRPr="00320058">
        <w:rPr>
          <w:rFonts w:ascii="Arial" w:hAnsi="Arial" w:cs="Arial"/>
          <w:lang w:val="es-ES"/>
        </w:rPr>
        <w:t xml:space="preserve">A nivel nacional, </w:t>
      </w:r>
      <w:r w:rsidRPr="00320058">
        <w:rPr>
          <w:rFonts w:ascii="Arial" w:hAnsi="Arial" w:cs="Arial"/>
          <w:b/>
          <w:lang w:val="es-ES"/>
        </w:rPr>
        <w:t>86.1%</w:t>
      </w:r>
      <w:r w:rsidR="00F871EE">
        <w:rPr>
          <w:rFonts w:ascii="Arial" w:hAnsi="Arial" w:cs="Arial"/>
          <w:lang w:val="es-ES"/>
        </w:rPr>
        <w:t xml:space="preserve"> de los elementos de </w:t>
      </w:r>
      <w:r w:rsidRPr="00320058">
        <w:rPr>
          <w:rFonts w:ascii="Arial" w:hAnsi="Arial" w:cs="Arial"/>
          <w:lang w:val="es-ES"/>
        </w:rPr>
        <w:t xml:space="preserve">policía con funciones operativas </w:t>
      </w:r>
      <w:r w:rsidR="00F871EE">
        <w:rPr>
          <w:rFonts w:ascii="Arial" w:hAnsi="Arial" w:cs="Arial"/>
          <w:b/>
          <w:lang w:val="es-ES"/>
        </w:rPr>
        <w:t>obtuvieron</w:t>
      </w:r>
      <w:r w:rsidRPr="00320058">
        <w:rPr>
          <w:rFonts w:ascii="Arial" w:hAnsi="Arial" w:cs="Arial"/>
          <w:b/>
          <w:lang w:val="es-ES"/>
        </w:rPr>
        <w:t xml:space="preserve"> por cuenta propia</w:t>
      </w:r>
      <w:r w:rsidRPr="00320058">
        <w:rPr>
          <w:rFonts w:ascii="Arial" w:hAnsi="Arial" w:cs="Arial"/>
          <w:vertAlign w:val="superscript"/>
          <w:lang w:val="es-ES"/>
        </w:rPr>
        <w:t>1</w:t>
      </w:r>
      <w:r w:rsidRPr="00320058">
        <w:rPr>
          <w:rFonts w:ascii="Arial" w:hAnsi="Arial" w:cs="Arial"/>
          <w:lang w:val="es-ES"/>
        </w:rPr>
        <w:t xml:space="preserve"> al menos un </w:t>
      </w:r>
      <w:r w:rsidRPr="00320058">
        <w:rPr>
          <w:rFonts w:ascii="Arial" w:hAnsi="Arial" w:cs="Arial"/>
          <w:b/>
          <w:i/>
          <w:lang w:val="es-ES"/>
        </w:rPr>
        <w:t>accesorio o material de apoyo o protección</w:t>
      </w:r>
      <w:r w:rsidRPr="00320058">
        <w:rPr>
          <w:rFonts w:ascii="Arial" w:hAnsi="Arial" w:cs="Arial"/>
          <w:vertAlign w:val="superscript"/>
          <w:lang w:val="es-ES"/>
        </w:rPr>
        <w:t>2</w:t>
      </w:r>
      <w:r w:rsidR="00F871EE">
        <w:rPr>
          <w:rFonts w:ascii="Arial" w:hAnsi="Arial" w:cs="Arial"/>
          <w:lang w:val="es-ES"/>
        </w:rPr>
        <w:t xml:space="preserve"> para el</w:t>
      </w:r>
      <w:r w:rsidRPr="00320058">
        <w:rPr>
          <w:rFonts w:ascii="Arial" w:hAnsi="Arial" w:cs="Arial"/>
          <w:lang w:val="es-ES"/>
        </w:rPr>
        <w:t xml:space="preserve"> desempeño de sus funciones durante 2017. </w:t>
      </w:r>
    </w:p>
    <w:p w:rsidR="00456651" w:rsidRPr="002F6C3A" w:rsidRDefault="00456651" w:rsidP="00456651">
      <w:pPr>
        <w:spacing w:after="0"/>
        <w:jc w:val="center"/>
        <w:rPr>
          <w:rFonts w:ascii="Arial" w:hAnsi="Arial" w:cs="Arial"/>
          <w:lang w:val="es-ES"/>
        </w:rPr>
      </w:pPr>
      <w:r>
        <w:rPr>
          <w:rFonts w:ascii="Arial" w:hAnsi="Arial" w:cs="Arial"/>
          <w:noProof/>
          <w:lang w:val="en-US"/>
        </w:rPr>
        <w:drawing>
          <wp:inline distT="0" distB="0" distL="0" distR="0" wp14:anchorId="03532BA5" wp14:editId="28BE091F">
            <wp:extent cx="5077696" cy="229479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095156" cy="2302684"/>
                    </a:xfrm>
                    <a:prstGeom prst="rect">
                      <a:avLst/>
                    </a:prstGeom>
                    <a:noFill/>
                  </pic:spPr>
                </pic:pic>
              </a:graphicData>
            </a:graphic>
          </wp:inline>
        </w:drawing>
      </w:r>
    </w:p>
    <w:p w:rsidR="00456651" w:rsidRPr="00320058" w:rsidRDefault="00456651" w:rsidP="00456651">
      <w:pPr>
        <w:spacing w:after="0"/>
        <w:jc w:val="both"/>
        <w:rPr>
          <w:rFonts w:ascii="Arial" w:hAnsi="Arial" w:cs="Arial"/>
          <w:sz w:val="16"/>
          <w:szCs w:val="16"/>
        </w:rPr>
      </w:pPr>
      <w:r w:rsidRPr="00320058">
        <w:rPr>
          <w:rFonts w:ascii="Arial" w:hAnsi="Arial" w:cs="Arial"/>
          <w:sz w:val="16"/>
          <w:szCs w:val="16"/>
          <w:vertAlign w:val="superscript"/>
        </w:rPr>
        <w:t>1</w:t>
      </w:r>
      <w:r w:rsidRPr="00320058">
        <w:rPr>
          <w:rFonts w:ascii="Arial" w:hAnsi="Arial" w:cs="Arial"/>
          <w:sz w:val="16"/>
          <w:szCs w:val="16"/>
        </w:rPr>
        <w:t xml:space="preserve"> Esto pudo deberse a que la institución no se lo proporcionó, no lo proporcionó en cantidad suficiente, o bien, no es adecuado para el desempeño de sus funciones.</w:t>
      </w:r>
    </w:p>
    <w:p w:rsidR="00456651" w:rsidRPr="00BB2719" w:rsidRDefault="00456651" w:rsidP="00456651">
      <w:pPr>
        <w:spacing w:after="0"/>
        <w:jc w:val="both"/>
        <w:rPr>
          <w:rFonts w:ascii="Arial" w:hAnsi="Arial" w:cs="Arial"/>
          <w:sz w:val="16"/>
          <w:szCs w:val="16"/>
        </w:rPr>
      </w:pPr>
      <w:r w:rsidRPr="00320058">
        <w:rPr>
          <w:rFonts w:ascii="Arial" w:hAnsi="Arial" w:cs="Arial"/>
          <w:sz w:val="16"/>
          <w:szCs w:val="16"/>
          <w:vertAlign w:val="superscript"/>
        </w:rPr>
        <w:t>2</w:t>
      </w:r>
      <w:r w:rsidRPr="00320058">
        <w:rPr>
          <w:rFonts w:ascii="Arial" w:hAnsi="Arial" w:cs="Arial"/>
          <w:sz w:val="16"/>
          <w:szCs w:val="16"/>
        </w:rPr>
        <w:t xml:space="preserve"> Se incluyen como </w:t>
      </w:r>
      <w:r w:rsidRPr="00320058">
        <w:rPr>
          <w:rFonts w:ascii="Arial" w:hAnsi="Arial" w:cs="Arial"/>
          <w:b/>
          <w:bCs/>
          <w:sz w:val="16"/>
          <w:szCs w:val="16"/>
        </w:rPr>
        <w:t>accesorios de apoyo</w:t>
      </w:r>
      <w:r w:rsidRPr="00320058">
        <w:rPr>
          <w:rFonts w:ascii="Arial" w:hAnsi="Arial" w:cs="Arial"/>
          <w:sz w:val="16"/>
          <w:szCs w:val="16"/>
        </w:rPr>
        <w:t xml:space="preserve">: esposas, gas lacrimógeno, chaleco de tránsito, lámpara de mano, entre otros; como </w:t>
      </w:r>
      <w:r w:rsidRPr="00320058">
        <w:rPr>
          <w:rFonts w:ascii="Arial" w:hAnsi="Arial" w:cs="Arial"/>
          <w:b/>
          <w:bCs/>
          <w:sz w:val="16"/>
          <w:szCs w:val="16"/>
        </w:rPr>
        <w:t>materiales de apoyo</w:t>
      </w:r>
      <w:r w:rsidRPr="00320058">
        <w:rPr>
          <w:rFonts w:ascii="Arial" w:hAnsi="Arial" w:cs="Arial"/>
          <w:sz w:val="16"/>
          <w:szCs w:val="16"/>
        </w:rPr>
        <w:t xml:space="preserve">: equipo de radiocomunicación, teléfono celular, megáfono, hachas, alcoholímetros, entre otros; y como </w:t>
      </w:r>
      <w:r w:rsidRPr="00BB2719">
        <w:rPr>
          <w:rFonts w:ascii="Arial" w:hAnsi="Arial" w:cs="Arial"/>
          <w:sz w:val="16"/>
          <w:szCs w:val="16"/>
        </w:rPr>
        <w:t>accesorios</w:t>
      </w:r>
      <w:r w:rsidRPr="00BB2719">
        <w:rPr>
          <w:rFonts w:ascii="Arial" w:hAnsi="Arial" w:cs="Arial"/>
          <w:b/>
          <w:bCs/>
          <w:sz w:val="16"/>
          <w:szCs w:val="16"/>
        </w:rPr>
        <w:t xml:space="preserve"> de protección</w:t>
      </w:r>
      <w:r w:rsidRPr="00BB2719">
        <w:rPr>
          <w:rFonts w:ascii="Arial" w:hAnsi="Arial" w:cs="Arial"/>
          <w:sz w:val="16"/>
          <w:szCs w:val="16"/>
        </w:rPr>
        <w:t>: chaleco balístico, coderas, rodilleras, pasamontañas, entre otros.</w:t>
      </w:r>
    </w:p>
    <w:p w:rsidR="008C2467" w:rsidRPr="008C2467" w:rsidRDefault="00456651" w:rsidP="008C2467">
      <w:pPr>
        <w:autoSpaceDE w:val="0"/>
        <w:autoSpaceDN w:val="0"/>
        <w:adjustRightInd w:val="0"/>
        <w:spacing w:line="240" w:lineRule="auto"/>
        <w:rPr>
          <w:rFonts w:ascii="Arial" w:hAnsi="Arial" w:cs="Arial"/>
          <w:sz w:val="16"/>
          <w:szCs w:val="16"/>
        </w:rPr>
      </w:pPr>
      <w:r w:rsidRPr="00BB2719">
        <w:rPr>
          <w:rFonts w:ascii="Arial" w:hAnsi="Arial" w:cs="Arial"/>
          <w:sz w:val="16"/>
          <w:szCs w:val="16"/>
          <w:vertAlign w:val="superscript"/>
        </w:rPr>
        <w:t>3</w:t>
      </w:r>
      <w:r w:rsidRPr="00BB2719">
        <w:rPr>
          <w:rFonts w:ascii="Arial" w:hAnsi="Arial" w:cs="Arial"/>
          <w:sz w:val="16"/>
          <w:szCs w:val="16"/>
        </w:rPr>
        <w:t xml:space="preserve"> Sin reembolso por parte de la corporación.</w:t>
      </w:r>
    </w:p>
    <w:p w:rsidR="00456651" w:rsidRPr="00320058" w:rsidRDefault="00456651" w:rsidP="00456651">
      <w:pPr>
        <w:spacing w:before="240"/>
        <w:jc w:val="both"/>
        <w:rPr>
          <w:rFonts w:ascii="Arial" w:hAnsi="Arial" w:cs="Arial"/>
          <w:b/>
          <w:i/>
          <w:color w:val="1F497D"/>
        </w:rPr>
      </w:pPr>
      <w:r w:rsidRPr="00320058">
        <w:rPr>
          <w:rFonts w:ascii="Arial" w:hAnsi="Arial" w:cs="Arial"/>
          <w:b/>
          <w:i/>
          <w:color w:val="1F497D"/>
        </w:rPr>
        <w:t>Armamento o municiones obtenidos por cuenta propia</w:t>
      </w:r>
    </w:p>
    <w:p w:rsidR="00456651" w:rsidRDefault="00456651" w:rsidP="00456651">
      <w:pPr>
        <w:spacing w:after="0" w:line="240" w:lineRule="auto"/>
        <w:jc w:val="both"/>
        <w:rPr>
          <w:rFonts w:ascii="Arial" w:eastAsia="Verdana" w:hAnsi="Arial" w:cs="Arial"/>
          <w:kern w:val="24"/>
          <w:szCs w:val="36"/>
          <w:lang w:eastAsia="es-MX"/>
        </w:rPr>
      </w:pPr>
      <w:r w:rsidRPr="00B42C63">
        <w:rPr>
          <w:rFonts w:ascii="Arial" w:eastAsia="Verdana" w:hAnsi="Arial" w:cs="Arial"/>
          <w:kern w:val="24"/>
          <w:szCs w:val="36"/>
          <w:lang w:eastAsia="es-MX"/>
        </w:rPr>
        <w:t xml:space="preserve">A nivel nacional, </w:t>
      </w:r>
      <w:r w:rsidRPr="00B42C63">
        <w:rPr>
          <w:rFonts w:ascii="Arial" w:eastAsia="Verdana" w:hAnsi="Arial" w:cs="Arial"/>
          <w:b/>
          <w:bCs/>
          <w:kern w:val="24"/>
          <w:szCs w:val="36"/>
          <w:lang w:eastAsia="es-MX"/>
        </w:rPr>
        <w:t xml:space="preserve">4.9% </w:t>
      </w:r>
      <w:r w:rsidRPr="00B42C63">
        <w:rPr>
          <w:rFonts w:ascii="Arial" w:eastAsia="Verdana" w:hAnsi="Arial" w:cs="Arial"/>
          <w:kern w:val="24"/>
          <w:szCs w:val="36"/>
          <w:lang w:eastAsia="es-MX"/>
        </w:rPr>
        <w:t xml:space="preserve">de los elementos de policía con funciones operativas que utilizaron </w:t>
      </w:r>
      <w:r w:rsidRPr="00B42C63">
        <w:rPr>
          <w:rFonts w:ascii="Arial" w:eastAsia="Verdana" w:hAnsi="Arial" w:cs="Arial"/>
          <w:b/>
          <w:i/>
          <w:iCs/>
          <w:kern w:val="24"/>
          <w:szCs w:val="36"/>
          <w:lang w:eastAsia="es-MX"/>
        </w:rPr>
        <w:t>armas, municiones o accesorios para armamento</w:t>
      </w:r>
      <w:r w:rsidRPr="00B42C63">
        <w:rPr>
          <w:rFonts w:ascii="Arial" w:eastAsia="Verdana" w:hAnsi="Arial" w:cs="Arial"/>
          <w:i/>
          <w:iCs/>
          <w:kern w:val="24"/>
          <w:szCs w:val="36"/>
          <w:lang w:eastAsia="es-MX"/>
        </w:rPr>
        <w:t xml:space="preserve"> </w:t>
      </w:r>
      <w:r w:rsidRPr="00B42C63">
        <w:rPr>
          <w:rFonts w:ascii="Arial" w:eastAsia="Verdana" w:hAnsi="Arial" w:cs="Arial"/>
          <w:kern w:val="24"/>
          <w:szCs w:val="36"/>
          <w:lang w:eastAsia="es-MX"/>
        </w:rPr>
        <w:t xml:space="preserve">para el desempeño de sus funciones durante </w:t>
      </w:r>
      <w:r w:rsidRPr="00B42C63">
        <w:rPr>
          <w:rFonts w:ascii="Arial" w:eastAsia="Verdana" w:hAnsi="Arial" w:cs="Arial"/>
          <w:b/>
          <w:bCs/>
          <w:kern w:val="24"/>
          <w:szCs w:val="36"/>
          <w:lang w:eastAsia="es-MX"/>
        </w:rPr>
        <w:t>2017</w:t>
      </w:r>
      <w:r w:rsidRPr="00B42C63">
        <w:rPr>
          <w:rFonts w:ascii="Arial" w:eastAsia="Verdana" w:hAnsi="Arial" w:cs="Arial"/>
          <w:kern w:val="24"/>
          <w:szCs w:val="36"/>
          <w:lang w:eastAsia="es-MX"/>
        </w:rPr>
        <w:t xml:space="preserve">, las </w:t>
      </w:r>
      <w:r w:rsidR="000B55F9">
        <w:rPr>
          <w:rFonts w:ascii="Arial" w:eastAsia="Verdana" w:hAnsi="Arial" w:cs="Arial"/>
          <w:b/>
          <w:bCs/>
          <w:kern w:val="24"/>
          <w:szCs w:val="36"/>
          <w:lang w:eastAsia="es-MX"/>
        </w:rPr>
        <w:t>obtuvieron</w:t>
      </w:r>
      <w:r w:rsidRPr="00B42C63">
        <w:rPr>
          <w:rFonts w:ascii="Arial" w:eastAsia="Verdana" w:hAnsi="Arial" w:cs="Arial"/>
          <w:b/>
          <w:bCs/>
          <w:kern w:val="24"/>
          <w:szCs w:val="36"/>
          <w:lang w:eastAsia="es-MX"/>
        </w:rPr>
        <w:t xml:space="preserve"> por cuenta </w:t>
      </w:r>
      <w:r w:rsidRPr="00BB2719">
        <w:rPr>
          <w:rFonts w:ascii="Arial" w:eastAsia="Verdana" w:hAnsi="Arial" w:cs="Arial"/>
          <w:b/>
          <w:bCs/>
          <w:kern w:val="24"/>
          <w:szCs w:val="36"/>
          <w:lang w:eastAsia="es-MX"/>
        </w:rPr>
        <w:t>propia</w:t>
      </w:r>
      <w:r w:rsidRPr="00BB2719">
        <w:rPr>
          <w:rFonts w:ascii="Arial" w:eastAsia="Verdana" w:hAnsi="Arial" w:cs="Arial"/>
          <w:bCs/>
          <w:kern w:val="24"/>
          <w:szCs w:val="36"/>
          <w:vertAlign w:val="superscript"/>
          <w:lang w:eastAsia="es-MX"/>
        </w:rPr>
        <w:t>1</w:t>
      </w:r>
      <w:r w:rsidRPr="00BB2719">
        <w:rPr>
          <w:rFonts w:ascii="Arial" w:eastAsia="Verdana" w:hAnsi="Arial" w:cs="Arial"/>
          <w:kern w:val="24"/>
          <w:szCs w:val="36"/>
          <w:lang w:eastAsia="es-MX"/>
        </w:rPr>
        <w:t>.</w:t>
      </w:r>
    </w:p>
    <w:p w:rsidR="008C2467" w:rsidRDefault="008C2467" w:rsidP="00456651">
      <w:pPr>
        <w:spacing w:after="0" w:line="240" w:lineRule="auto"/>
        <w:jc w:val="both"/>
        <w:rPr>
          <w:rFonts w:ascii="Arial" w:eastAsia="Verdana" w:hAnsi="Arial" w:cs="Arial"/>
          <w:kern w:val="24"/>
          <w:szCs w:val="36"/>
          <w:lang w:eastAsia="es-MX"/>
        </w:rPr>
      </w:pPr>
    </w:p>
    <w:p w:rsidR="00456651" w:rsidRDefault="00456651" w:rsidP="00456651">
      <w:pPr>
        <w:spacing w:after="0" w:line="240" w:lineRule="auto"/>
        <w:jc w:val="center"/>
        <w:rPr>
          <w:rFonts w:ascii="Times New Roman" w:eastAsia="Times New Roman" w:hAnsi="Times New Roman" w:cs="Times New Roman"/>
          <w:sz w:val="16"/>
          <w:szCs w:val="24"/>
          <w:lang w:eastAsia="es-MX"/>
        </w:rPr>
      </w:pPr>
      <w:r>
        <w:rPr>
          <w:rFonts w:ascii="Times New Roman" w:eastAsia="Times New Roman" w:hAnsi="Times New Roman" w:cs="Times New Roman"/>
          <w:noProof/>
          <w:sz w:val="16"/>
          <w:szCs w:val="24"/>
          <w:lang w:val="en-US"/>
        </w:rPr>
        <w:drawing>
          <wp:inline distT="0" distB="0" distL="0" distR="0" wp14:anchorId="1D70BC3D" wp14:editId="08F22FB4">
            <wp:extent cx="4125504" cy="2284913"/>
            <wp:effectExtent l="0" t="0" r="889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4127352" cy="2285937"/>
                    </a:xfrm>
                    <a:prstGeom prst="rect">
                      <a:avLst/>
                    </a:prstGeom>
                    <a:noFill/>
                  </pic:spPr>
                </pic:pic>
              </a:graphicData>
            </a:graphic>
          </wp:inline>
        </w:drawing>
      </w:r>
    </w:p>
    <w:p w:rsidR="00327C11" w:rsidRDefault="00327C11" w:rsidP="00456651">
      <w:pPr>
        <w:spacing w:after="0" w:line="240" w:lineRule="auto"/>
        <w:jc w:val="center"/>
        <w:rPr>
          <w:rFonts w:ascii="Times New Roman" w:eastAsia="Times New Roman" w:hAnsi="Times New Roman" w:cs="Times New Roman"/>
          <w:sz w:val="16"/>
          <w:szCs w:val="24"/>
          <w:lang w:eastAsia="es-MX"/>
        </w:rPr>
      </w:pPr>
    </w:p>
    <w:p w:rsidR="0002493B" w:rsidRPr="00B42C63" w:rsidRDefault="0002493B" w:rsidP="00456651">
      <w:pPr>
        <w:spacing w:after="0" w:line="240" w:lineRule="auto"/>
        <w:jc w:val="center"/>
        <w:rPr>
          <w:rFonts w:ascii="Times New Roman" w:eastAsia="Times New Roman" w:hAnsi="Times New Roman" w:cs="Times New Roman"/>
          <w:sz w:val="16"/>
          <w:szCs w:val="24"/>
          <w:lang w:eastAsia="es-MX"/>
        </w:rPr>
      </w:pPr>
    </w:p>
    <w:p w:rsidR="00327C11" w:rsidRDefault="00327C11" w:rsidP="00327C11">
      <w:pPr>
        <w:spacing w:after="0" w:line="240" w:lineRule="auto"/>
        <w:rPr>
          <w:rFonts w:ascii="Arial" w:hAnsi="Arial" w:cs="Arial"/>
        </w:rPr>
      </w:pPr>
    </w:p>
    <w:p w:rsidR="00327C11" w:rsidRPr="00327C11" w:rsidRDefault="00327C11" w:rsidP="00327C11">
      <w:pPr>
        <w:spacing w:after="0"/>
        <w:jc w:val="both"/>
        <w:rPr>
          <w:rFonts w:ascii="Arial" w:hAnsi="Arial" w:cs="Arial"/>
        </w:rPr>
      </w:pPr>
      <w:r w:rsidRPr="00327C11">
        <w:rPr>
          <w:rFonts w:ascii="Arial" w:hAnsi="Arial" w:cs="Arial"/>
        </w:rPr>
        <w:t>Porcentaje de elementos de policía con funciones operativas que utiliz</w:t>
      </w:r>
      <w:r w:rsidR="000B55F9">
        <w:rPr>
          <w:rFonts w:ascii="Arial" w:hAnsi="Arial" w:cs="Arial"/>
        </w:rPr>
        <w:t>aron</w:t>
      </w:r>
      <w:r w:rsidRPr="00327C11">
        <w:rPr>
          <w:rFonts w:ascii="Arial" w:hAnsi="Arial" w:cs="Arial"/>
        </w:rPr>
        <w:t xml:space="preserve"> </w:t>
      </w:r>
      <w:r w:rsidRPr="00327C11">
        <w:rPr>
          <w:rFonts w:ascii="Arial" w:hAnsi="Arial" w:cs="Arial"/>
          <w:i/>
          <w:iCs/>
        </w:rPr>
        <w:t xml:space="preserve">armas, municiones o accesorios para armamento </w:t>
      </w:r>
      <w:r w:rsidRPr="00327C11">
        <w:rPr>
          <w:rFonts w:ascii="Arial" w:hAnsi="Arial" w:cs="Arial"/>
        </w:rPr>
        <w:t xml:space="preserve">para el desempeño de sus funciones durante </w:t>
      </w:r>
      <w:r w:rsidRPr="00327C11">
        <w:rPr>
          <w:rFonts w:ascii="Arial" w:hAnsi="Arial" w:cs="Arial"/>
          <w:b/>
          <w:bCs/>
        </w:rPr>
        <w:t xml:space="preserve">2017 </w:t>
      </w:r>
      <w:r w:rsidRPr="00327C11">
        <w:rPr>
          <w:rFonts w:ascii="Arial" w:hAnsi="Arial" w:cs="Arial"/>
        </w:rPr>
        <w:t xml:space="preserve">y las </w:t>
      </w:r>
      <w:r w:rsidR="000B55F9">
        <w:rPr>
          <w:rFonts w:ascii="Arial" w:hAnsi="Arial" w:cs="Arial"/>
          <w:b/>
          <w:bCs/>
        </w:rPr>
        <w:t>obtuvieron</w:t>
      </w:r>
      <w:r w:rsidRPr="00327C11">
        <w:rPr>
          <w:rFonts w:ascii="Arial" w:hAnsi="Arial" w:cs="Arial"/>
          <w:b/>
          <w:bCs/>
        </w:rPr>
        <w:t xml:space="preserve"> por cuenta propia</w:t>
      </w:r>
      <w:r w:rsidRPr="00327C11">
        <w:rPr>
          <w:rFonts w:ascii="Arial" w:hAnsi="Arial" w:cs="Arial"/>
          <w:vertAlign w:val="superscript"/>
        </w:rPr>
        <w:t>1</w:t>
      </w:r>
      <w:r w:rsidRPr="00327C11">
        <w:rPr>
          <w:rFonts w:ascii="Arial" w:hAnsi="Arial" w:cs="Arial"/>
        </w:rPr>
        <w:t>, por entidad federativa.</w:t>
      </w:r>
    </w:p>
    <w:p w:rsidR="00456651" w:rsidRPr="00320058" w:rsidRDefault="00327C11" w:rsidP="00327C11">
      <w:pPr>
        <w:spacing w:after="0"/>
        <w:jc w:val="center"/>
        <w:rPr>
          <w:rFonts w:ascii="Arial" w:hAnsi="Arial" w:cs="Arial"/>
          <w:sz w:val="16"/>
          <w:szCs w:val="16"/>
          <w:lang w:val="es-ES"/>
        </w:rPr>
      </w:pPr>
      <w:r w:rsidRPr="00327C11">
        <w:rPr>
          <w:noProof/>
          <w:lang w:val="en-US"/>
        </w:rPr>
        <w:drawing>
          <wp:inline distT="0" distB="0" distL="0" distR="0" wp14:anchorId="7F0B296F" wp14:editId="32B1ACA5">
            <wp:extent cx="5612130" cy="251841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612130" cy="2518410"/>
                    </a:xfrm>
                    <a:prstGeom prst="rect">
                      <a:avLst/>
                    </a:prstGeom>
                  </pic:spPr>
                </pic:pic>
              </a:graphicData>
            </a:graphic>
          </wp:inline>
        </w:drawing>
      </w:r>
    </w:p>
    <w:p w:rsidR="00456651" w:rsidRPr="00BB2719" w:rsidRDefault="00456651" w:rsidP="00456651">
      <w:pPr>
        <w:spacing w:after="0"/>
        <w:jc w:val="both"/>
        <w:rPr>
          <w:rFonts w:ascii="Arial" w:hAnsi="Arial" w:cs="Arial"/>
          <w:sz w:val="16"/>
          <w:szCs w:val="16"/>
        </w:rPr>
      </w:pPr>
      <w:r w:rsidRPr="00320058">
        <w:rPr>
          <w:rFonts w:ascii="Arial" w:hAnsi="Arial" w:cs="Arial"/>
          <w:sz w:val="16"/>
          <w:szCs w:val="16"/>
          <w:vertAlign w:val="superscript"/>
        </w:rPr>
        <w:t>1</w:t>
      </w:r>
      <w:r w:rsidRPr="00320058">
        <w:rPr>
          <w:rFonts w:ascii="Arial" w:hAnsi="Arial" w:cs="Arial"/>
          <w:sz w:val="16"/>
          <w:szCs w:val="16"/>
        </w:rPr>
        <w:t xml:space="preserve"> Esto pudo deberse a que la institución no se lo proporcionó, no lo proporcionó en cantidad suficiente, o bien, no es adecuado </w:t>
      </w:r>
      <w:r w:rsidRPr="00BB2719">
        <w:rPr>
          <w:rFonts w:ascii="Arial" w:hAnsi="Arial" w:cs="Arial"/>
          <w:sz w:val="16"/>
          <w:szCs w:val="16"/>
        </w:rPr>
        <w:t>para el desempeño de sus funciones.</w:t>
      </w:r>
    </w:p>
    <w:p w:rsidR="00456651" w:rsidRPr="00456651" w:rsidRDefault="00456651" w:rsidP="00456651">
      <w:pPr>
        <w:autoSpaceDE w:val="0"/>
        <w:autoSpaceDN w:val="0"/>
        <w:adjustRightInd w:val="0"/>
        <w:spacing w:line="240" w:lineRule="auto"/>
        <w:rPr>
          <w:rFonts w:ascii="Arial" w:hAnsi="Arial" w:cs="Arial"/>
          <w:sz w:val="16"/>
          <w:szCs w:val="16"/>
        </w:rPr>
      </w:pPr>
      <w:r w:rsidRPr="00BB2719">
        <w:rPr>
          <w:rFonts w:ascii="Arial" w:hAnsi="Arial" w:cs="Arial"/>
          <w:sz w:val="16"/>
          <w:szCs w:val="16"/>
          <w:vertAlign w:val="superscript"/>
        </w:rPr>
        <w:t>+</w:t>
      </w:r>
      <w:r w:rsidRPr="00BB2719">
        <w:rPr>
          <w:rFonts w:ascii="Arial" w:hAnsi="Arial" w:cs="Arial"/>
          <w:sz w:val="16"/>
          <w:szCs w:val="16"/>
        </w:rPr>
        <w:t xml:space="preserve"> Sin reembolso por parte de la corporación.</w:t>
      </w:r>
    </w:p>
    <w:p w:rsidR="00456651" w:rsidRPr="00320058" w:rsidRDefault="00456651" w:rsidP="00456651">
      <w:pPr>
        <w:spacing w:after="0"/>
        <w:jc w:val="center"/>
        <w:rPr>
          <w:rFonts w:ascii="Arial" w:hAnsi="Arial" w:cs="Arial"/>
          <w:sz w:val="14"/>
          <w:lang w:val="es-ES"/>
        </w:rPr>
      </w:pPr>
    </w:p>
    <w:p w:rsidR="00456651" w:rsidRPr="00DC482F" w:rsidRDefault="00456651" w:rsidP="00456651">
      <w:pPr>
        <w:numPr>
          <w:ilvl w:val="0"/>
          <w:numId w:val="9"/>
        </w:numPr>
        <w:autoSpaceDE w:val="0"/>
        <w:autoSpaceDN w:val="0"/>
        <w:adjustRightInd w:val="0"/>
        <w:spacing w:before="240" w:after="120" w:line="240" w:lineRule="auto"/>
        <w:ind w:left="357" w:hanging="357"/>
        <w:contextualSpacing/>
        <w:jc w:val="both"/>
        <w:rPr>
          <w:rFonts w:ascii="Arial" w:hAnsi="Arial" w:cs="Arial"/>
          <w:color w:val="026550"/>
          <w:sz w:val="28"/>
          <w:szCs w:val="28"/>
        </w:rPr>
      </w:pPr>
      <w:r w:rsidRPr="00DC482F">
        <w:rPr>
          <w:rFonts w:ascii="Arial" w:hAnsi="Arial" w:cs="Arial"/>
          <w:b/>
          <w:bCs/>
          <w:iCs/>
          <w:color w:val="026550"/>
          <w:sz w:val="28"/>
          <w:szCs w:val="28"/>
          <w:shd w:val="clear" w:color="auto" w:fill="FFFFFF"/>
        </w:rPr>
        <w:t>Armas asignadas</w:t>
      </w:r>
    </w:p>
    <w:p w:rsidR="00456651" w:rsidRPr="00320058" w:rsidRDefault="00456651" w:rsidP="00456651">
      <w:pPr>
        <w:spacing w:before="240"/>
        <w:jc w:val="both"/>
        <w:rPr>
          <w:rFonts w:ascii="Arial" w:hAnsi="Arial" w:cs="Arial"/>
          <w:b/>
          <w:i/>
          <w:color w:val="1F497D"/>
        </w:rPr>
      </w:pPr>
      <w:r w:rsidRPr="00320058">
        <w:rPr>
          <w:rFonts w:ascii="Arial" w:hAnsi="Arial" w:cs="Arial"/>
          <w:b/>
          <w:i/>
          <w:color w:val="1F497D"/>
        </w:rPr>
        <w:t>Armas de fuego asignadas</w:t>
      </w:r>
    </w:p>
    <w:p w:rsidR="00456651" w:rsidRPr="000B55F9" w:rsidRDefault="000B55F9" w:rsidP="00456651">
      <w:pPr>
        <w:jc w:val="both"/>
        <w:rPr>
          <w:rFonts w:ascii="Arial" w:hAnsi="Arial" w:cs="Arial"/>
        </w:rPr>
      </w:pPr>
      <w:r w:rsidRPr="000B55F9">
        <w:rPr>
          <w:rFonts w:ascii="Arial" w:hAnsi="Arial" w:cs="Arial"/>
        </w:rPr>
        <w:t xml:space="preserve">Porcentaje de elementos de policía con </w:t>
      </w:r>
      <w:r w:rsidRPr="000B55F9">
        <w:rPr>
          <w:rFonts w:ascii="Arial" w:hAnsi="Arial" w:cs="Arial"/>
          <w:i/>
          <w:iCs/>
        </w:rPr>
        <w:t>funciones operativas</w:t>
      </w:r>
      <w:r w:rsidRPr="000B55F9">
        <w:rPr>
          <w:rFonts w:ascii="Arial" w:hAnsi="Arial" w:cs="Arial"/>
        </w:rPr>
        <w:t xml:space="preserve"> con </w:t>
      </w:r>
      <w:r w:rsidRPr="000B55F9">
        <w:rPr>
          <w:rFonts w:ascii="Arial" w:hAnsi="Arial" w:cs="Arial"/>
          <w:b/>
          <w:i/>
          <w:iCs/>
        </w:rPr>
        <w:t>armas de fuego asignadas</w:t>
      </w:r>
      <w:r w:rsidRPr="000B55F9">
        <w:rPr>
          <w:rFonts w:ascii="Arial" w:hAnsi="Arial" w:cs="Arial"/>
          <w:i/>
          <w:iCs/>
        </w:rPr>
        <w:t xml:space="preserve"> </w:t>
      </w:r>
      <w:r w:rsidRPr="000B55F9">
        <w:rPr>
          <w:rFonts w:ascii="Arial" w:hAnsi="Arial" w:cs="Arial"/>
        </w:rPr>
        <w:t xml:space="preserve">durante </w:t>
      </w:r>
      <w:r w:rsidRPr="000B55F9">
        <w:rPr>
          <w:rFonts w:ascii="Arial" w:hAnsi="Arial" w:cs="Arial"/>
          <w:b/>
          <w:bCs/>
        </w:rPr>
        <w:t>2017</w:t>
      </w:r>
      <w:r w:rsidRPr="000B55F9">
        <w:rPr>
          <w:rFonts w:ascii="Arial" w:hAnsi="Arial" w:cs="Arial"/>
        </w:rPr>
        <w:t>, por entidad federativa.</w:t>
      </w:r>
      <w:r w:rsidR="00456651" w:rsidRPr="00320058">
        <w:rPr>
          <w:rFonts w:ascii="Arial" w:hAnsi="Arial" w:cs="Arial"/>
          <w:lang w:val="es-ES"/>
        </w:rPr>
        <w:t xml:space="preserve"> </w:t>
      </w:r>
    </w:p>
    <w:p w:rsidR="00456651" w:rsidRPr="00F535B8" w:rsidRDefault="00327C11" w:rsidP="00456651">
      <w:pPr>
        <w:spacing w:after="0"/>
        <w:jc w:val="center"/>
        <w:rPr>
          <w:rFonts w:ascii="Arial" w:hAnsi="Arial" w:cs="Arial"/>
          <w:lang w:val="es-ES"/>
        </w:rPr>
      </w:pPr>
      <w:r w:rsidRPr="00327C11">
        <w:rPr>
          <w:noProof/>
          <w:lang w:val="en-US"/>
        </w:rPr>
        <w:drawing>
          <wp:inline distT="0" distB="0" distL="0" distR="0" wp14:anchorId="70887B21" wp14:editId="2D0A30B9">
            <wp:extent cx="5612130" cy="2473960"/>
            <wp:effectExtent l="0" t="0" r="762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612130" cy="2473960"/>
                    </a:xfrm>
                    <a:prstGeom prst="rect">
                      <a:avLst/>
                    </a:prstGeom>
                  </pic:spPr>
                </pic:pic>
              </a:graphicData>
            </a:graphic>
          </wp:inline>
        </w:drawing>
      </w:r>
    </w:p>
    <w:p w:rsidR="00456651" w:rsidRDefault="00456651" w:rsidP="00456651">
      <w:pPr>
        <w:spacing w:before="240"/>
        <w:jc w:val="both"/>
        <w:rPr>
          <w:rFonts w:ascii="Arial" w:hAnsi="Arial" w:cs="Arial"/>
          <w:b/>
          <w:i/>
          <w:color w:val="1F497D"/>
        </w:rPr>
      </w:pPr>
    </w:p>
    <w:p w:rsidR="00041EA0" w:rsidRDefault="00041EA0" w:rsidP="00456651">
      <w:pPr>
        <w:spacing w:before="240"/>
        <w:jc w:val="both"/>
        <w:rPr>
          <w:rFonts w:ascii="Arial" w:hAnsi="Arial" w:cs="Arial"/>
          <w:b/>
          <w:i/>
          <w:color w:val="1F497D"/>
        </w:rPr>
      </w:pPr>
    </w:p>
    <w:p w:rsidR="00456651" w:rsidRDefault="00456651" w:rsidP="00327C11">
      <w:pPr>
        <w:spacing w:after="0" w:line="240" w:lineRule="auto"/>
        <w:jc w:val="both"/>
        <w:rPr>
          <w:rFonts w:ascii="Arial" w:hAnsi="Arial" w:cs="Arial"/>
          <w:b/>
          <w:i/>
          <w:color w:val="1F497D"/>
        </w:rPr>
      </w:pPr>
    </w:p>
    <w:p w:rsidR="00456651" w:rsidRPr="00320058" w:rsidRDefault="00456651" w:rsidP="00456651">
      <w:pPr>
        <w:spacing w:before="240"/>
        <w:jc w:val="both"/>
        <w:rPr>
          <w:rFonts w:ascii="Arial" w:hAnsi="Arial" w:cs="Arial"/>
          <w:b/>
          <w:i/>
          <w:color w:val="1F497D"/>
        </w:rPr>
      </w:pPr>
      <w:r w:rsidRPr="00320058">
        <w:rPr>
          <w:rFonts w:ascii="Arial" w:hAnsi="Arial" w:cs="Arial"/>
          <w:b/>
          <w:i/>
          <w:color w:val="1F497D"/>
        </w:rPr>
        <w:t>Uso de armas</w:t>
      </w:r>
    </w:p>
    <w:p w:rsidR="00456651" w:rsidRPr="0086520D" w:rsidRDefault="00456651" w:rsidP="00456651">
      <w:pPr>
        <w:jc w:val="both"/>
        <w:rPr>
          <w:rFonts w:ascii="Arial" w:hAnsi="Arial" w:cs="Arial"/>
          <w:szCs w:val="24"/>
        </w:rPr>
      </w:pPr>
      <w:r w:rsidRPr="0086520D">
        <w:rPr>
          <w:rFonts w:ascii="Arial" w:hAnsi="Arial" w:cs="Arial"/>
          <w:szCs w:val="24"/>
        </w:rPr>
        <w:t xml:space="preserve">A nivel nacional, </w:t>
      </w:r>
      <w:r w:rsidRPr="0086520D">
        <w:rPr>
          <w:rFonts w:ascii="Arial" w:hAnsi="Arial" w:cs="Arial"/>
          <w:b/>
          <w:bCs/>
          <w:szCs w:val="24"/>
        </w:rPr>
        <w:t xml:space="preserve">59.7% </w:t>
      </w:r>
      <w:r w:rsidRPr="0086520D">
        <w:rPr>
          <w:rFonts w:ascii="Arial" w:hAnsi="Arial" w:cs="Arial"/>
          <w:szCs w:val="24"/>
        </w:rPr>
        <w:t xml:space="preserve">de los elementos de policía con funciones operativas </w:t>
      </w:r>
      <w:r w:rsidRPr="0086520D">
        <w:rPr>
          <w:rFonts w:ascii="Arial" w:hAnsi="Arial" w:cs="Arial"/>
          <w:b/>
          <w:i/>
          <w:iCs/>
          <w:szCs w:val="24"/>
        </w:rPr>
        <w:t>hizo uso de armas en el desempeño de sus funciones</w:t>
      </w:r>
      <w:r w:rsidRPr="0086520D">
        <w:rPr>
          <w:rFonts w:ascii="Arial" w:hAnsi="Arial" w:cs="Arial"/>
          <w:i/>
          <w:iCs/>
          <w:szCs w:val="24"/>
        </w:rPr>
        <w:t xml:space="preserve"> </w:t>
      </w:r>
      <w:r w:rsidRPr="0086520D">
        <w:rPr>
          <w:rFonts w:ascii="Arial" w:hAnsi="Arial" w:cs="Arial"/>
          <w:szCs w:val="24"/>
        </w:rPr>
        <w:t xml:space="preserve">durante </w:t>
      </w:r>
      <w:r w:rsidRPr="0086520D">
        <w:rPr>
          <w:rFonts w:ascii="Arial" w:hAnsi="Arial" w:cs="Arial"/>
          <w:b/>
          <w:bCs/>
          <w:szCs w:val="24"/>
        </w:rPr>
        <w:t>2017</w:t>
      </w:r>
      <w:r w:rsidRPr="0086520D">
        <w:rPr>
          <w:rFonts w:ascii="Arial" w:hAnsi="Arial" w:cs="Arial"/>
          <w:szCs w:val="24"/>
        </w:rPr>
        <w:t xml:space="preserve">. </w:t>
      </w:r>
    </w:p>
    <w:p w:rsidR="00456651" w:rsidRPr="00456651" w:rsidRDefault="00B046CD" w:rsidP="00456651">
      <w:pPr>
        <w:jc w:val="center"/>
        <w:rPr>
          <w:rFonts w:ascii="Arial" w:hAnsi="Arial" w:cs="Arial"/>
          <w:b/>
          <w:noProof/>
          <w:sz w:val="18"/>
          <w:szCs w:val="16"/>
          <w:lang w:eastAsia="es-MX"/>
        </w:rPr>
      </w:pPr>
      <w:r w:rsidRPr="00B046CD">
        <w:rPr>
          <w:noProof/>
          <w:lang w:val="en-US"/>
        </w:rPr>
        <w:drawing>
          <wp:inline distT="0" distB="0" distL="0" distR="0" wp14:anchorId="76A06F85" wp14:editId="2149B63C">
            <wp:extent cx="5612130" cy="2875915"/>
            <wp:effectExtent l="0" t="0" r="762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612130" cy="2875915"/>
                    </a:xfrm>
                    <a:prstGeom prst="rect">
                      <a:avLst/>
                    </a:prstGeom>
                  </pic:spPr>
                </pic:pic>
              </a:graphicData>
            </a:graphic>
          </wp:inline>
        </w:drawing>
      </w:r>
    </w:p>
    <w:p w:rsidR="00456651" w:rsidRDefault="00456651" w:rsidP="00456651">
      <w:pPr>
        <w:autoSpaceDE w:val="0"/>
        <w:autoSpaceDN w:val="0"/>
        <w:adjustRightInd w:val="0"/>
        <w:spacing w:after="0" w:line="240" w:lineRule="auto"/>
        <w:ind w:left="360"/>
        <w:contextualSpacing/>
        <w:rPr>
          <w:rFonts w:ascii="Arial" w:hAnsi="Arial" w:cs="Arial"/>
          <w:b/>
          <w:bCs/>
          <w:iCs/>
          <w:sz w:val="28"/>
          <w:szCs w:val="28"/>
          <w:shd w:val="clear" w:color="auto" w:fill="FFFFFF"/>
        </w:rPr>
      </w:pPr>
    </w:p>
    <w:p w:rsidR="00456651" w:rsidRPr="00DC482F" w:rsidRDefault="00456651" w:rsidP="00456651">
      <w:pPr>
        <w:numPr>
          <w:ilvl w:val="0"/>
          <w:numId w:val="9"/>
        </w:numPr>
        <w:autoSpaceDE w:val="0"/>
        <w:autoSpaceDN w:val="0"/>
        <w:adjustRightInd w:val="0"/>
        <w:spacing w:after="0" w:line="240" w:lineRule="auto"/>
        <w:contextualSpacing/>
        <w:rPr>
          <w:rFonts w:ascii="Arial" w:hAnsi="Arial" w:cs="Arial"/>
          <w:b/>
          <w:bCs/>
          <w:iCs/>
          <w:color w:val="026550"/>
          <w:sz w:val="28"/>
          <w:szCs w:val="28"/>
          <w:shd w:val="clear" w:color="auto" w:fill="FFFFFF"/>
        </w:rPr>
      </w:pPr>
      <w:r w:rsidRPr="00DC482F">
        <w:rPr>
          <w:rFonts w:ascii="Arial" w:hAnsi="Arial" w:cs="Arial"/>
          <w:b/>
          <w:bCs/>
          <w:iCs/>
          <w:color w:val="026550"/>
          <w:sz w:val="28"/>
          <w:szCs w:val="28"/>
          <w:shd w:val="clear" w:color="auto" w:fill="FFFFFF"/>
        </w:rPr>
        <w:t>Actividad y uso de la fuerza</w:t>
      </w:r>
    </w:p>
    <w:p w:rsidR="00B046CD" w:rsidRDefault="00B046CD" w:rsidP="00456651">
      <w:pPr>
        <w:spacing w:after="0" w:line="240" w:lineRule="auto"/>
        <w:jc w:val="both"/>
        <w:rPr>
          <w:rFonts w:ascii="Arial" w:eastAsia="+mn-ea" w:hAnsi="Arial" w:cs="Arial"/>
          <w:kern w:val="24"/>
          <w:lang w:eastAsia="es-MX"/>
        </w:rPr>
      </w:pPr>
    </w:p>
    <w:p w:rsidR="00456651" w:rsidRDefault="00456651" w:rsidP="00456651">
      <w:pPr>
        <w:spacing w:after="0" w:line="240" w:lineRule="auto"/>
        <w:jc w:val="both"/>
        <w:rPr>
          <w:rFonts w:ascii="Arial" w:eastAsia="+mn-ea" w:hAnsi="Arial" w:cs="Arial"/>
          <w:kern w:val="24"/>
          <w:lang w:eastAsia="es-MX"/>
        </w:rPr>
      </w:pPr>
      <w:r w:rsidRPr="00FA3653">
        <w:rPr>
          <w:rFonts w:ascii="Arial" w:eastAsia="+mn-ea" w:hAnsi="Arial" w:cs="Arial"/>
          <w:kern w:val="24"/>
          <w:lang w:eastAsia="es-MX"/>
        </w:rPr>
        <w:t xml:space="preserve">Durante </w:t>
      </w:r>
      <w:r w:rsidRPr="00FA3653">
        <w:rPr>
          <w:rFonts w:ascii="Arial" w:eastAsia="+mn-ea" w:hAnsi="Arial" w:cs="Arial"/>
          <w:b/>
          <w:bCs/>
          <w:kern w:val="24"/>
          <w:lang w:eastAsia="es-MX"/>
        </w:rPr>
        <w:t>2017</w:t>
      </w:r>
      <w:r w:rsidRPr="00FA3653">
        <w:rPr>
          <w:rFonts w:ascii="Arial" w:eastAsia="+mn-ea" w:hAnsi="Arial" w:cs="Arial"/>
          <w:kern w:val="24"/>
          <w:lang w:eastAsia="es-MX"/>
        </w:rPr>
        <w:t xml:space="preserve">, </w:t>
      </w:r>
      <w:r w:rsidRPr="00FA3653">
        <w:rPr>
          <w:rFonts w:ascii="Arial" w:eastAsia="+mn-ea" w:hAnsi="Arial" w:cs="Arial"/>
          <w:b/>
          <w:bCs/>
          <w:kern w:val="24"/>
          <w:lang w:eastAsia="es-MX"/>
        </w:rPr>
        <w:t>75.3%</w:t>
      </w:r>
      <w:r w:rsidRPr="00FA3653">
        <w:rPr>
          <w:rFonts w:ascii="Arial" w:eastAsia="+mn-ea" w:hAnsi="Arial" w:cs="Arial"/>
          <w:kern w:val="24"/>
          <w:lang w:eastAsia="es-MX"/>
        </w:rPr>
        <w:t xml:space="preserve"> de los elementos de policía con funciones operativas hizo </w:t>
      </w:r>
      <w:r w:rsidRPr="00FA3653">
        <w:rPr>
          <w:rFonts w:ascii="Arial" w:eastAsia="+mn-ea" w:hAnsi="Arial" w:cs="Arial"/>
          <w:b/>
          <w:i/>
          <w:iCs/>
          <w:kern w:val="24"/>
          <w:lang w:eastAsia="es-MX"/>
        </w:rPr>
        <w:t>uso de la fuerza</w:t>
      </w:r>
      <w:r w:rsidRPr="00FA3653">
        <w:rPr>
          <w:rFonts w:ascii="Arial" w:eastAsia="+mn-ea" w:hAnsi="Arial" w:cs="Arial"/>
          <w:i/>
          <w:iCs/>
          <w:kern w:val="24"/>
          <w:lang w:eastAsia="es-MX"/>
        </w:rPr>
        <w:t xml:space="preserve"> </w:t>
      </w:r>
      <w:r w:rsidRPr="00FA3653">
        <w:rPr>
          <w:rFonts w:ascii="Arial" w:eastAsia="+mn-ea" w:hAnsi="Arial" w:cs="Arial"/>
          <w:kern w:val="24"/>
          <w:lang w:eastAsia="es-MX"/>
        </w:rPr>
        <w:t xml:space="preserve">en el desempeño de sus funciones. </w:t>
      </w:r>
    </w:p>
    <w:p w:rsidR="00456651" w:rsidRPr="00FA3653" w:rsidRDefault="00456651" w:rsidP="00456651">
      <w:pPr>
        <w:spacing w:after="0" w:line="240" w:lineRule="auto"/>
        <w:jc w:val="both"/>
        <w:rPr>
          <w:rFonts w:ascii="Times New Roman" w:eastAsia="Times New Roman" w:hAnsi="Times New Roman" w:cs="Times New Roman"/>
          <w:lang w:eastAsia="es-MX"/>
        </w:rPr>
      </w:pPr>
    </w:p>
    <w:p w:rsidR="00456651" w:rsidRPr="00320058" w:rsidRDefault="00B046CD" w:rsidP="00456651">
      <w:pPr>
        <w:autoSpaceDE w:val="0"/>
        <w:autoSpaceDN w:val="0"/>
        <w:adjustRightInd w:val="0"/>
        <w:spacing w:after="0" w:line="240" w:lineRule="auto"/>
        <w:jc w:val="center"/>
        <w:rPr>
          <w:rFonts w:ascii="Arial" w:hAnsi="Arial" w:cs="Arial"/>
          <w:szCs w:val="24"/>
          <w:lang w:val="es-ES"/>
        </w:rPr>
      </w:pPr>
      <w:r w:rsidRPr="00B046CD">
        <w:rPr>
          <w:noProof/>
          <w:lang w:val="en-US"/>
        </w:rPr>
        <w:drawing>
          <wp:inline distT="0" distB="0" distL="0" distR="0" wp14:anchorId="4E5C3520" wp14:editId="567DFCCF">
            <wp:extent cx="5612130" cy="247650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612130" cy="2476500"/>
                    </a:xfrm>
                    <a:prstGeom prst="rect">
                      <a:avLst/>
                    </a:prstGeom>
                  </pic:spPr>
                </pic:pic>
              </a:graphicData>
            </a:graphic>
          </wp:inline>
        </w:drawing>
      </w:r>
    </w:p>
    <w:p w:rsidR="00456651" w:rsidRDefault="00456651" w:rsidP="00456651">
      <w:pPr>
        <w:autoSpaceDE w:val="0"/>
        <w:autoSpaceDN w:val="0"/>
        <w:adjustRightInd w:val="0"/>
        <w:spacing w:after="0" w:line="240" w:lineRule="auto"/>
        <w:contextualSpacing/>
        <w:rPr>
          <w:rFonts w:ascii="Arial" w:hAnsi="Arial" w:cs="Arial"/>
          <w:b/>
          <w:bCs/>
          <w:iCs/>
          <w:sz w:val="28"/>
          <w:szCs w:val="28"/>
          <w:shd w:val="clear" w:color="auto" w:fill="FFFFFF"/>
        </w:rPr>
      </w:pPr>
    </w:p>
    <w:p w:rsidR="00456651" w:rsidRDefault="00456651" w:rsidP="00456651">
      <w:pPr>
        <w:autoSpaceDE w:val="0"/>
        <w:autoSpaceDN w:val="0"/>
        <w:adjustRightInd w:val="0"/>
        <w:spacing w:after="0" w:line="240" w:lineRule="auto"/>
        <w:contextualSpacing/>
        <w:rPr>
          <w:rFonts w:ascii="Arial" w:hAnsi="Arial" w:cs="Arial"/>
          <w:b/>
          <w:bCs/>
          <w:iCs/>
          <w:sz w:val="28"/>
          <w:szCs w:val="28"/>
          <w:shd w:val="clear" w:color="auto" w:fill="FFFFFF"/>
        </w:rPr>
      </w:pPr>
    </w:p>
    <w:p w:rsidR="00041EA0" w:rsidRDefault="00041EA0" w:rsidP="00456651">
      <w:pPr>
        <w:autoSpaceDE w:val="0"/>
        <w:autoSpaceDN w:val="0"/>
        <w:adjustRightInd w:val="0"/>
        <w:spacing w:after="0" w:line="240" w:lineRule="auto"/>
        <w:contextualSpacing/>
        <w:rPr>
          <w:rFonts w:ascii="Arial" w:hAnsi="Arial" w:cs="Arial"/>
          <w:b/>
          <w:bCs/>
          <w:iCs/>
          <w:sz w:val="28"/>
          <w:szCs w:val="28"/>
          <w:shd w:val="clear" w:color="auto" w:fill="FFFFFF"/>
        </w:rPr>
      </w:pPr>
    </w:p>
    <w:p w:rsidR="00041EA0" w:rsidRDefault="00041EA0" w:rsidP="00456651">
      <w:pPr>
        <w:autoSpaceDE w:val="0"/>
        <w:autoSpaceDN w:val="0"/>
        <w:adjustRightInd w:val="0"/>
        <w:spacing w:after="0" w:line="240" w:lineRule="auto"/>
        <w:contextualSpacing/>
        <w:rPr>
          <w:rFonts w:ascii="Arial" w:hAnsi="Arial" w:cs="Arial"/>
          <w:b/>
          <w:bCs/>
          <w:iCs/>
          <w:sz w:val="28"/>
          <w:szCs w:val="28"/>
          <w:shd w:val="clear" w:color="auto" w:fill="FFFFFF"/>
        </w:rPr>
      </w:pPr>
    </w:p>
    <w:p w:rsidR="00456651" w:rsidRPr="00DC482F" w:rsidRDefault="00456651" w:rsidP="00456651">
      <w:pPr>
        <w:numPr>
          <w:ilvl w:val="0"/>
          <w:numId w:val="9"/>
        </w:numPr>
        <w:autoSpaceDE w:val="0"/>
        <w:autoSpaceDN w:val="0"/>
        <w:adjustRightInd w:val="0"/>
        <w:spacing w:after="0" w:line="240" w:lineRule="auto"/>
        <w:contextualSpacing/>
        <w:rPr>
          <w:rFonts w:ascii="Arial" w:hAnsi="Arial" w:cs="Arial"/>
          <w:b/>
          <w:bCs/>
          <w:iCs/>
          <w:color w:val="026550"/>
          <w:sz w:val="28"/>
          <w:szCs w:val="28"/>
          <w:shd w:val="clear" w:color="auto" w:fill="FFFFFF"/>
        </w:rPr>
      </w:pPr>
      <w:r w:rsidRPr="00DC482F">
        <w:rPr>
          <w:rFonts w:ascii="Arial" w:hAnsi="Arial" w:cs="Arial"/>
          <w:b/>
          <w:bCs/>
          <w:iCs/>
          <w:color w:val="026550"/>
          <w:sz w:val="28"/>
          <w:szCs w:val="28"/>
          <w:shd w:val="clear" w:color="auto" w:fill="FFFFFF"/>
        </w:rPr>
        <w:t>Delitos e incidentes atendidos</w:t>
      </w:r>
    </w:p>
    <w:p w:rsidR="00456651" w:rsidRPr="00DC482F" w:rsidRDefault="00456651" w:rsidP="00456651">
      <w:pPr>
        <w:autoSpaceDE w:val="0"/>
        <w:autoSpaceDN w:val="0"/>
        <w:adjustRightInd w:val="0"/>
        <w:spacing w:after="0" w:line="240" w:lineRule="auto"/>
        <w:rPr>
          <w:rFonts w:ascii="Arial" w:hAnsi="Arial" w:cs="Arial"/>
          <w:sz w:val="14"/>
          <w:szCs w:val="24"/>
          <w:lang w:val="es-ES"/>
        </w:rPr>
      </w:pPr>
    </w:p>
    <w:p w:rsidR="00456651" w:rsidRPr="00320058" w:rsidRDefault="00456651" w:rsidP="00456651">
      <w:pPr>
        <w:autoSpaceDE w:val="0"/>
        <w:autoSpaceDN w:val="0"/>
        <w:adjustRightInd w:val="0"/>
        <w:spacing w:after="0" w:line="240" w:lineRule="auto"/>
        <w:jc w:val="both"/>
        <w:rPr>
          <w:rFonts w:ascii="Arial" w:hAnsi="Arial" w:cs="Arial"/>
          <w:b/>
          <w:i/>
          <w:color w:val="1F497D"/>
        </w:rPr>
      </w:pPr>
      <w:r w:rsidRPr="00320058">
        <w:rPr>
          <w:rFonts w:ascii="Arial" w:hAnsi="Arial" w:cs="Arial"/>
          <w:b/>
          <w:i/>
          <w:color w:val="1F497D"/>
        </w:rPr>
        <w:t>Delitos atendidos</w:t>
      </w:r>
      <w:r>
        <w:rPr>
          <w:rFonts w:ascii="Arial" w:hAnsi="Arial" w:cs="Arial"/>
          <w:b/>
          <w:i/>
          <w:color w:val="1F497D"/>
        </w:rPr>
        <w:t xml:space="preserve"> por la Policía Federal</w:t>
      </w:r>
    </w:p>
    <w:p w:rsidR="00456651" w:rsidRPr="00320058" w:rsidRDefault="00456651" w:rsidP="00456651">
      <w:pPr>
        <w:autoSpaceDE w:val="0"/>
        <w:autoSpaceDN w:val="0"/>
        <w:adjustRightInd w:val="0"/>
        <w:spacing w:after="0" w:line="240" w:lineRule="auto"/>
        <w:jc w:val="both"/>
        <w:rPr>
          <w:rFonts w:ascii="Arial" w:hAnsi="Arial" w:cs="Arial"/>
          <w:b/>
          <w:i/>
          <w:iCs/>
          <w:color w:val="B2062C"/>
          <w:bdr w:val="none" w:sz="0" w:space="0" w:color="auto" w:frame="1"/>
        </w:rPr>
      </w:pPr>
    </w:p>
    <w:p w:rsidR="00456651" w:rsidRDefault="00456651" w:rsidP="00456651">
      <w:pPr>
        <w:autoSpaceDE w:val="0"/>
        <w:autoSpaceDN w:val="0"/>
        <w:adjustRightInd w:val="0"/>
        <w:spacing w:after="0" w:line="240" w:lineRule="auto"/>
        <w:jc w:val="both"/>
        <w:rPr>
          <w:rFonts w:ascii="Arial" w:eastAsia="Verdana" w:hAnsi="Arial" w:cs="Arial"/>
          <w:b/>
          <w:i/>
          <w:iCs/>
          <w:kern w:val="24"/>
          <w:szCs w:val="36"/>
        </w:rPr>
      </w:pPr>
      <w:r w:rsidRPr="00FA3653">
        <w:rPr>
          <w:rFonts w:ascii="Arial" w:eastAsia="Verdana" w:hAnsi="Arial" w:cs="Arial"/>
          <w:kern w:val="24"/>
          <w:szCs w:val="36"/>
        </w:rPr>
        <w:t xml:space="preserve">Durante </w:t>
      </w:r>
      <w:r w:rsidRPr="00FA3653">
        <w:rPr>
          <w:rFonts w:ascii="Arial" w:eastAsia="Verdana" w:hAnsi="Arial" w:cs="Arial"/>
          <w:b/>
          <w:bCs/>
          <w:kern w:val="24"/>
          <w:szCs w:val="36"/>
        </w:rPr>
        <w:t>2017</w:t>
      </w:r>
      <w:r w:rsidRPr="00FA3653">
        <w:rPr>
          <w:rFonts w:ascii="Arial" w:eastAsia="Verdana" w:hAnsi="Arial" w:cs="Arial"/>
          <w:kern w:val="24"/>
          <w:szCs w:val="36"/>
        </w:rPr>
        <w:t xml:space="preserve">, </w:t>
      </w:r>
      <w:r w:rsidRPr="00FA3653">
        <w:rPr>
          <w:rFonts w:ascii="Arial" w:eastAsia="Verdana" w:hAnsi="Arial" w:cs="Arial"/>
          <w:b/>
          <w:bCs/>
          <w:kern w:val="24"/>
          <w:szCs w:val="36"/>
        </w:rPr>
        <w:t>87.7%</w:t>
      </w:r>
      <w:r w:rsidRPr="00FA3653">
        <w:rPr>
          <w:rFonts w:ascii="Arial" w:eastAsia="Verdana" w:hAnsi="Arial" w:cs="Arial"/>
          <w:kern w:val="24"/>
          <w:szCs w:val="36"/>
        </w:rPr>
        <w:t xml:space="preserve"> de los</w:t>
      </w:r>
      <w:r w:rsidRPr="00FA3653">
        <w:rPr>
          <w:rFonts w:ascii="Arial" w:eastAsia="Verdana" w:hAnsi="Arial" w:cs="Arial"/>
          <w:b/>
          <w:bCs/>
          <w:kern w:val="24"/>
          <w:szCs w:val="36"/>
        </w:rPr>
        <w:t xml:space="preserve"> </w:t>
      </w:r>
      <w:r w:rsidRPr="00FA3653">
        <w:rPr>
          <w:rFonts w:ascii="Arial" w:eastAsia="Verdana" w:hAnsi="Arial" w:cs="Arial"/>
          <w:kern w:val="24"/>
          <w:szCs w:val="36"/>
        </w:rPr>
        <w:t xml:space="preserve">elementos operativos de la Policía Federal atendió los delitos de </w:t>
      </w:r>
      <w:r w:rsidRPr="00AB1B3C">
        <w:rPr>
          <w:rFonts w:ascii="Arial" w:eastAsia="Verdana" w:hAnsi="Arial" w:cs="Arial"/>
          <w:b/>
          <w:i/>
          <w:iCs/>
          <w:kern w:val="24"/>
          <w:szCs w:val="36"/>
        </w:rPr>
        <w:t>posesión y portación ilegal de armas</w:t>
      </w:r>
      <w:r>
        <w:rPr>
          <w:rFonts w:ascii="Arial" w:eastAsia="Verdana" w:hAnsi="Arial" w:cs="Arial"/>
          <w:b/>
          <w:i/>
          <w:iCs/>
          <w:kern w:val="24"/>
          <w:szCs w:val="36"/>
        </w:rPr>
        <w:t>.</w:t>
      </w:r>
    </w:p>
    <w:p w:rsidR="00B046CD" w:rsidRPr="00AB1B3C" w:rsidRDefault="00B046CD" w:rsidP="00456651">
      <w:pPr>
        <w:autoSpaceDE w:val="0"/>
        <w:autoSpaceDN w:val="0"/>
        <w:adjustRightInd w:val="0"/>
        <w:spacing w:after="0" w:line="240" w:lineRule="auto"/>
        <w:jc w:val="both"/>
        <w:rPr>
          <w:rFonts w:ascii="Arial" w:hAnsi="Arial" w:cs="Arial"/>
          <w:b/>
          <w:i/>
          <w:sz w:val="14"/>
          <w:szCs w:val="24"/>
          <w:lang w:val="es-ES"/>
        </w:rPr>
      </w:pPr>
    </w:p>
    <w:p w:rsidR="00456651" w:rsidRDefault="00B046CD" w:rsidP="00B046CD">
      <w:pPr>
        <w:autoSpaceDE w:val="0"/>
        <w:autoSpaceDN w:val="0"/>
        <w:adjustRightInd w:val="0"/>
        <w:spacing w:after="0" w:line="240" w:lineRule="auto"/>
        <w:jc w:val="center"/>
        <w:rPr>
          <w:rFonts w:ascii="Arial" w:hAnsi="Arial" w:cs="Arial"/>
          <w:b/>
          <w:i/>
          <w:color w:val="1F497D"/>
        </w:rPr>
      </w:pPr>
      <w:r w:rsidRPr="00B046CD">
        <w:rPr>
          <w:noProof/>
          <w:lang w:val="en-US"/>
        </w:rPr>
        <w:drawing>
          <wp:inline distT="0" distB="0" distL="0" distR="0" wp14:anchorId="422B7185" wp14:editId="7B8FED82">
            <wp:extent cx="5197762" cy="2880000"/>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197762" cy="2880000"/>
                    </a:xfrm>
                    <a:prstGeom prst="rect">
                      <a:avLst/>
                    </a:prstGeom>
                  </pic:spPr>
                </pic:pic>
              </a:graphicData>
            </a:graphic>
          </wp:inline>
        </w:drawing>
      </w:r>
    </w:p>
    <w:p w:rsidR="00041EA0" w:rsidRDefault="00041EA0" w:rsidP="00456651">
      <w:pPr>
        <w:autoSpaceDE w:val="0"/>
        <w:autoSpaceDN w:val="0"/>
        <w:adjustRightInd w:val="0"/>
        <w:spacing w:after="0" w:line="240" w:lineRule="auto"/>
        <w:jc w:val="both"/>
        <w:rPr>
          <w:rFonts w:ascii="Arial" w:hAnsi="Arial" w:cs="Arial"/>
          <w:b/>
          <w:i/>
          <w:color w:val="1F497D"/>
        </w:rPr>
      </w:pPr>
    </w:p>
    <w:p w:rsidR="00456651" w:rsidRPr="00AB1B3C" w:rsidRDefault="00456651" w:rsidP="00456651">
      <w:pPr>
        <w:autoSpaceDE w:val="0"/>
        <w:autoSpaceDN w:val="0"/>
        <w:adjustRightInd w:val="0"/>
        <w:spacing w:after="0" w:line="240" w:lineRule="auto"/>
        <w:jc w:val="both"/>
        <w:rPr>
          <w:rFonts w:ascii="Arial" w:hAnsi="Arial" w:cs="Arial"/>
          <w:b/>
          <w:i/>
          <w:color w:val="1F497D"/>
        </w:rPr>
      </w:pPr>
      <w:r w:rsidRPr="00320058">
        <w:rPr>
          <w:rFonts w:ascii="Arial" w:hAnsi="Arial" w:cs="Arial"/>
          <w:b/>
          <w:i/>
          <w:color w:val="1F497D"/>
        </w:rPr>
        <w:t>Delitos atendidos –</w:t>
      </w:r>
      <w:r>
        <w:rPr>
          <w:rFonts w:ascii="Arial" w:hAnsi="Arial" w:cs="Arial"/>
          <w:b/>
          <w:i/>
          <w:color w:val="1F497D"/>
        </w:rPr>
        <w:t>Policías Preventivas</w:t>
      </w:r>
    </w:p>
    <w:p w:rsidR="00456651" w:rsidRPr="00320058" w:rsidRDefault="00456651" w:rsidP="00456651">
      <w:pPr>
        <w:autoSpaceDE w:val="0"/>
        <w:autoSpaceDN w:val="0"/>
        <w:adjustRightInd w:val="0"/>
        <w:spacing w:after="0" w:line="240" w:lineRule="auto"/>
        <w:jc w:val="both"/>
        <w:rPr>
          <w:rFonts w:ascii="Arial" w:hAnsi="Arial" w:cs="Arial"/>
          <w:b/>
          <w:i/>
          <w:color w:val="1F497D"/>
        </w:rPr>
      </w:pPr>
    </w:p>
    <w:p w:rsidR="00456651" w:rsidRDefault="00456651" w:rsidP="00456651">
      <w:pPr>
        <w:spacing w:after="0" w:line="240" w:lineRule="auto"/>
        <w:jc w:val="both"/>
        <w:rPr>
          <w:rFonts w:ascii="Arial" w:eastAsia="Verdana" w:hAnsi="Arial" w:cs="Arial"/>
          <w:kern w:val="24"/>
          <w:szCs w:val="36"/>
          <w:lang w:eastAsia="es-MX"/>
        </w:rPr>
      </w:pPr>
      <w:r w:rsidRPr="00AB1B3C">
        <w:rPr>
          <w:rFonts w:ascii="Arial" w:eastAsia="Verdana" w:hAnsi="Arial" w:cs="Arial"/>
          <w:kern w:val="24"/>
          <w:szCs w:val="36"/>
          <w:lang w:eastAsia="es-MX"/>
        </w:rPr>
        <w:t>En el ámbito local,</w:t>
      </w:r>
      <w:r w:rsidR="000B55F9">
        <w:rPr>
          <w:rFonts w:ascii="Arial" w:eastAsia="Verdana" w:hAnsi="Arial" w:cs="Arial"/>
          <w:kern w:val="24"/>
          <w:szCs w:val="36"/>
          <w:lang w:eastAsia="es-MX"/>
        </w:rPr>
        <w:t xml:space="preserve"> </w:t>
      </w:r>
      <w:r w:rsidRPr="00AB1B3C">
        <w:rPr>
          <w:rFonts w:ascii="Arial" w:eastAsia="Verdana" w:hAnsi="Arial" w:cs="Arial"/>
          <w:kern w:val="24"/>
          <w:szCs w:val="36"/>
          <w:lang w:eastAsia="es-MX"/>
        </w:rPr>
        <w:t>los</w:t>
      </w:r>
      <w:r w:rsidRPr="00AB1B3C">
        <w:rPr>
          <w:rFonts w:ascii="Arial" w:eastAsia="Verdana" w:hAnsi="Arial" w:cs="Arial"/>
          <w:b/>
          <w:bCs/>
          <w:kern w:val="24"/>
          <w:szCs w:val="36"/>
          <w:lang w:eastAsia="es-MX"/>
        </w:rPr>
        <w:t xml:space="preserve"> </w:t>
      </w:r>
      <w:r w:rsidRPr="00AB1B3C">
        <w:rPr>
          <w:rFonts w:ascii="Arial" w:eastAsia="Verdana" w:hAnsi="Arial" w:cs="Arial"/>
          <w:kern w:val="24"/>
          <w:szCs w:val="36"/>
          <w:lang w:eastAsia="es-MX"/>
        </w:rPr>
        <w:t>elementos operativos de las policías preventivas estatales y municipales atendi</w:t>
      </w:r>
      <w:r w:rsidR="000B55F9">
        <w:rPr>
          <w:rFonts w:ascii="Arial" w:eastAsia="Verdana" w:hAnsi="Arial" w:cs="Arial"/>
          <w:kern w:val="24"/>
          <w:szCs w:val="36"/>
          <w:lang w:eastAsia="es-MX"/>
        </w:rPr>
        <w:t>eron</w:t>
      </w:r>
      <w:r w:rsidRPr="00AB1B3C">
        <w:rPr>
          <w:rFonts w:ascii="Arial" w:eastAsia="Verdana" w:hAnsi="Arial" w:cs="Arial"/>
          <w:kern w:val="24"/>
          <w:szCs w:val="36"/>
          <w:lang w:eastAsia="es-MX"/>
        </w:rPr>
        <w:t xml:space="preserve"> el delito de </w:t>
      </w:r>
      <w:r w:rsidRPr="00AB1B3C">
        <w:rPr>
          <w:rFonts w:ascii="Arial" w:eastAsia="Verdana" w:hAnsi="Arial" w:cs="Arial"/>
          <w:i/>
          <w:iCs/>
          <w:kern w:val="24"/>
          <w:szCs w:val="36"/>
          <w:lang w:eastAsia="es-MX"/>
        </w:rPr>
        <w:t>robo a transeúnte</w:t>
      </w:r>
      <w:r w:rsidR="000B55F9">
        <w:rPr>
          <w:rFonts w:ascii="Arial" w:eastAsia="Verdana" w:hAnsi="Arial" w:cs="Arial"/>
          <w:kern w:val="24"/>
          <w:szCs w:val="36"/>
          <w:lang w:eastAsia="es-MX"/>
        </w:rPr>
        <w:t xml:space="preserve"> con </w:t>
      </w:r>
      <w:r w:rsidR="000B55F9" w:rsidRPr="000B55F9">
        <w:rPr>
          <w:rFonts w:ascii="Arial" w:eastAsia="Verdana" w:hAnsi="Arial" w:cs="Arial"/>
          <w:b/>
          <w:kern w:val="24"/>
          <w:szCs w:val="36"/>
          <w:lang w:eastAsia="es-MX"/>
        </w:rPr>
        <w:t>86%</w:t>
      </w:r>
      <w:r w:rsidR="000B55F9">
        <w:rPr>
          <w:rFonts w:ascii="Arial" w:eastAsia="Verdana" w:hAnsi="Arial" w:cs="Arial"/>
          <w:kern w:val="24"/>
          <w:szCs w:val="36"/>
          <w:lang w:eastAsia="es-MX"/>
        </w:rPr>
        <w:t xml:space="preserve">, seguido de </w:t>
      </w:r>
      <w:r w:rsidR="000B55F9" w:rsidRPr="000B55F9">
        <w:rPr>
          <w:rFonts w:ascii="Arial" w:eastAsia="Verdana" w:hAnsi="Arial" w:cs="Arial"/>
          <w:i/>
          <w:kern w:val="24"/>
          <w:szCs w:val="36"/>
          <w:lang w:eastAsia="es-MX"/>
        </w:rPr>
        <w:t>robo a negocio</w:t>
      </w:r>
      <w:r w:rsidR="000B55F9">
        <w:rPr>
          <w:rFonts w:ascii="Arial" w:eastAsia="Verdana" w:hAnsi="Arial" w:cs="Arial"/>
          <w:kern w:val="24"/>
          <w:szCs w:val="36"/>
          <w:lang w:eastAsia="es-MX"/>
        </w:rPr>
        <w:t xml:space="preserve"> con </w:t>
      </w:r>
      <w:r w:rsidR="000B55F9" w:rsidRPr="000B55F9">
        <w:rPr>
          <w:rFonts w:ascii="Arial" w:eastAsia="Verdana" w:hAnsi="Arial" w:cs="Arial"/>
          <w:b/>
          <w:kern w:val="24"/>
          <w:szCs w:val="36"/>
          <w:lang w:eastAsia="es-MX"/>
        </w:rPr>
        <w:t>82.3%</w:t>
      </w:r>
      <w:r w:rsidR="000B55F9">
        <w:rPr>
          <w:rFonts w:ascii="Arial" w:eastAsia="Verdana" w:hAnsi="Arial" w:cs="Arial"/>
          <w:kern w:val="24"/>
          <w:szCs w:val="36"/>
          <w:lang w:eastAsia="es-MX"/>
        </w:rPr>
        <w:t xml:space="preserve"> durante </w:t>
      </w:r>
      <w:r w:rsidR="000B55F9" w:rsidRPr="000B55F9">
        <w:rPr>
          <w:rFonts w:ascii="Arial" w:eastAsia="Verdana" w:hAnsi="Arial" w:cs="Arial"/>
          <w:b/>
          <w:kern w:val="24"/>
          <w:szCs w:val="36"/>
          <w:lang w:eastAsia="es-MX"/>
        </w:rPr>
        <w:t>2017</w:t>
      </w:r>
      <w:r w:rsidR="000B55F9">
        <w:rPr>
          <w:rFonts w:ascii="Arial" w:eastAsia="Verdana" w:hAnsi="Arial" w:cs="Arial"/>
          <w:kern w:val="24"/>
          <w:szCs w:val="36"/>
          <w:lang w:eastAsia="es-MX"/>
        </w:rPr>
        <w:t>.</w:t>
      </w:r>
    </w:p>
    <w:p w:rsidR="0002493B" w:rsidRDefault="0002493B" w:rsidP="00456651">
      <w:pPr>
        <w:spacing w:after="0" w:line="240" w:lineRule="auto"/>
        <w:jc w:val="both"/>
        <w:rPr>
          <w:rFonts w:ascii="Arial" w:eastAsia="Verdana" w:hAnsi="Arial" w:cs="Arial"/>
          <w:kern w:val="24"/>
          <w:szCs w:val="36"/>
          <w:lang w:eastAsia="es-MX"/>
        </w:rPr>
      </w:pPr>
    </w:p>
    <w:p w:rsidR="0002493B" w:rsidRDefault="0002493B" w:rsidP="00456651">
      <w:pPr>
        <w:spacing w:after="0" w:line="240" w:lineRule="auto"/>
        <w:jc w:val="both"/>
        <w:rPr>
          <w:rFonts w:ascii="Arial" w:eastAsia="Verdana" w:hAnsi="Arial" w:cs="Arial"/>
          <w:kern w:val="24"/>
          <w:szCs w:val="36"/>
          <w:lang w:eastAsia="es-MX"/>
        </w:rPr>
      </w:pPr>
    </w:p>
    <w:p w:rsidR="0002493B" w:rsidRDefault="0002493B" w:rsidP="00456651">
      <w:pPr>
        <w:spacing w:after="0" w:line="240" w:lineRule="auto"/>
        <w:jc w:val="both"/>
        <w:rPr>
          <w:rFonts w:ascii="Arial" w:eastAsia="Verdana" w:hAnsi="Arial" w:cs="Arial"/>
          <w:kern w:val="24"/>
          <w:szCs w:val="36"/>
          <w:lang w:eastAsia="es-MX"/>
        </w:rPr>
      </w:pPr>
    </w:p>
    <w:p w:rsidR="0002493B" w:rsidRDefault="0002493B" w:rsidP="00456651">
      <w:pPr>
        <w:spacing w:after="0" w:line="240" w:lineRule="auto"/>
        <w:jc w:val="both"/>
        <w:rPr>
          <w:rFonts w:ascii="Arial" w:eastAsia="Verdana" w:hAnsi="Arial" w:cs="Arial"/>
          <w:kern w:val="24"/>
          <w:szCs w:val="36"/>
          <w:lang w:eastAsia="es-MX"/>
        </w:rPr>
      </w:pPr>
    </w:p>
    <w:p w:rsidR="0002493B" w:rsidRDefault="0002493B" w:rsidP="00456651">
      <w:pPr>
        <w:spacing w:after="0" w:line="240" w:lineRule="auto"/>
        <w:jc w:val="both"/>
        <w:rPr>
          <w:rFonts w:ascii="Arial" w:eastAsia="Verdana" w:hAnsi="Arial" w:cs="Arial"/>
          <w:kern w:val="24"/>
          <w:szCs w:val="36"/>
          <w:lang w:eastAsia="es-MX"/>
        </w:rPr>
      </w:pPr>
    </w:p>
    <w:p w:rsidR="0002493B" w:rsidRPr="000B55F9" w:rsidRDefault="0002493B" w:rsidP="00456651">
      <w:pPr>
        <w:spacing w:after="0" w:line="240" w:lineRule="auto"/>
        <w:jc w:val="both"/>
        <w:rPr>
          <w:rFonts w:ascii="Arial" w:eastAsia="Verdana" w:hAnsi="Arial" w:cs="Arial"/>
          <w:bCs/>
          <w:kern w:val="24"/>
          <w:szCs w:val="36"/>
          <w:lang w:eastAsia="es-MX"/>
        </w:rPr>
      </w:pPr>
    </w:p>
    <w:p w:rsidR="00B046CD" w:rsidRPr="00AB1B3C" w:rsidRDefault="00B046CD" w:rsidP="00DC482F">
      <w:pPr>
        <w:spacing w:after="0" w:line="240" w:lineRule="auto"/>
        <w:jc w:val="center"/>
        <w:rPr>
          <w:rFonts w:ascii="Times New Roman" w:eastAsia="Times New Roman" w:hAnsi="Times New Roman" w:cs="Times New Roman"/>
          <w:sz w:val="16"/>
          <w:szCs w:val="24"/>
          <w:lang w:eastAsia="es-MX"/>
        </w:rPr>
      </w:pPr>
      <w:r w:rsidRPr="00B046CD">
        <w:rPr>
          <w:noProof/>
          <w:lang w:val="en-US"/>
        </w:rPr>
        <w:lastRenderedPageBreak/>
        <w:drawing>
          <wp:inline distT="0" distB="0" distL="0" distR="0" wp14:anchorId="55475641" wp14:editId="53D4BD3A">
            <wp:extent cx="5332797" cy="288000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332797" cy="2880000"/>
                    </a:xfrm>
                    <a:prstGeom prst="rect">
                      <a:avLst/>
                    </a:prstGeom>
                  </pic:spPr>
                </pic:pic>
              </a:graphicData>
            </a:graphic>
          </wp:inline>
        </w:drawing>
      </w:r>
    </w:p>
    <w:p w:rsidR="00456651" w:rsidRPr="00000A29" w:rsidRDefault="00456651" w:rsidP="00456651">
      <w:pPr>
        <w:spacing w:before="240"/>
        <w:jc w:val="center"/>
        <w:rPr>
          <w:rFonts w:ascii="Arial" w:hAnsi="Arial" w:cs="Arial"/>
          <w:b/>
          <w:smallCaps/>
          <w:sz w:val="28"/>
          <w:szCs w:val="24"/>
          <w:lang w:val="es-ES"/>
        </w:rPr>
      </w:pPr>
    </w:p>
    <w:p w:rsidR="00456651" w:rsidRPr="00DC482F" w:rsidRDefault="00456651" w:rsidP="00456651">
      <w:pPr>
        <w:numPr>
          <w:ilvl w:val="0"/>
          <w:numId w:val="9"/>
        </w:numPr>
        <w:autoSpaceDE w:val="0"/>
        <w:autoSpaceDN w:val="0"/>
        <w:adjustRightInd w:val="0"/>
        <w:spacing w:after="0" w:line="240" w:lineRule="auto"/>
        <w:contextualSpacing/>
        <w:rPr>
          <w:rFonts w:ascii="Arial" w:hAnsi="Arial" w:cs="Arial"/>
          <w:b/>
          <w:bCs/>
          <w:iCs/>
          <w:color w:val="026550"/>
          <w:sz w:val="28"/>
          <w:szCs w:val="28"/>
          <w:shd w:val="clear" w:color="auto" w:fill="FFFFFF"/>
        </w:rPr>
      </w:pPr>
      <w:r w:rsidRPr="00DC482F">
        <w:rPr>
          <w:rFonts w:ascii="Arial" w:hAnsi="Arial" w:cs="Arial"/>
          <w:b/>
          <w:bCs/>
          <w:iCs/>
          <w:color w:val="026550"/>
          <w:sz w:val="28"/>
          <w:szCs w:val="28"/>
          <w:shd w:val="clear" w:color="auto" w:fill="FFFFFF"/>
        </w:rPr>
        <w:t>Relación con la institución, mandos y colegas</w:t>
      </w:r>
    </w:p>
    <w:p w:rsidR="00456651" w:rsidRDefault="00456651" w:rsidP="00456651">
      <w:pPr>
        <w:autoSpaceDE w:val="0"/>
        <w:autoSpaceDN w:val="0"/>
        <w:adjustRightInd w:val="0"/>
        <w:spacing w:before="240" w:line="240" w:lineRule="auto"/>
        <w:jc w:val="both"/>
        <w:rPr>
          <w:rFonts w:ascii="Arial" w:hAnsi="Arial" w:cs="Arial"/>
          <w:b/>
          <w:i/>
          <w:color w:val="1F497D"/>
        </w:rPr>
      </w:pPr>
      <w:r>
        <w:rPr>
          <w:rFonts w:ascii="Arial" w:hAnsi="Arial" w:cs="Arial"/>
          <w:b/>
          <w:i/>
          <w:color w:val="1F497D"/>
        </w:rPr>
        <w:t xml:space="preserve">Sanciones </w:t>
      </w:r>
      <w:r w:rsidR="00B046CD">
        <w:rPr>
          <w:rFonts w:ascii="Arial" w:hAnsi="Arial" w:cs="Arial"/>
          <w:b/>
          <w:i/>
          <w:color w:val="1F497D"/>
        </w:rPr>
        <w:t>recibidas durante 2017</w:t>
      </w:r>
    </w:p>
    <w:p w:rsidR="00B046CD" w:rsidRDefault="00B046CD" w:rsidP="00456651">
      <w:pPr>
        <w:spacing w:after="0" w:line="240" w:lineRule="auto"/>
        <w:jc w:val="both"/>
        <w:rPr>
          <w:rFonts w:ascii="Arial" w:eastAsia="+mn-ea" w:hAnsi="Arial" w:cs="Arial"/>
          <w:b/>
          <w:bCs/>
          <w:kern w:val="24"/>
          <w:szCs w:val="36"/>
          <w:lang w:eastAsia="es-MX"/>
        </w:rPr>
      </w:pPr>
      <w:r w:rsidRPr="00B046CD">
        <w:rPr>
          <w:rFonts w:ascii="Arial" w:eastAsia="+mn-ea" w:hAnsi="Arial" w:cs="Arial"/>
          <w:kern w:val="24"/>
          <w:szCs w:val="36"/>
          <w:lang w:eastAsia="es-MX"/>
        </w:rPr>
        <w:t xml:space="preserve">A nivel nacional, </w:t>
      </w:r>
      <w:r w:rsidRPr="00B046CD">
        <w:rPr>
          <w:rFonts w:ascii="Arial" w:eastAsia="+mn-ea" w:hAnsi="Arial" w:cs="Arial"/>
          <w:b/>
          <w:bCs/>
          <w:kern w:val="24"/>
          <w:szCs w:val="36"/>
          <w:lang w:eastAsia="es-MX"/>
        </w:rPr>
        <w:t>21.6%</w:t>
      </w:r>
      <w:r w:rsidRPr="00B046CD">
        <w:rPr>
          <w:rFonts w:ascii="Arial" w:eastAsia="+mn-ea" w:hAnsi="Arial" w:cs="Arial"/>
          <w:kern w:val="24"/>
          <w:szCs w:val="36"/>
          <w:lang w:eastAsia="es-MX"/>
        </w:rPr>
        <w:t xml:space="preserve"> de los elementos de policía recibió </w:t>
      </w:r>
      <w:r w:rsidRPr="00B046CD">
        <w:rPr>
          <w:rFonts w:ascii="Arial" w:eastAsia="+mn-ea" w:hAnsi="Arial" w:cs="Arial"/>
          <w:i/>
          <w:iCs/>
          <w:kern w:val="24"/>
          <w:szCs w:val="36"/>
          <w:lang w:eastAsia="es-MX"/>
        </w:rPr>
        <w:t xml:space="preserve">una o más sanciones </w:t>
      </w:r>
      <w:r w:rsidRPr="00B046CD">
        <w:rPr>
          <w:rFonts w:ascii="Arial" w:eastAsia="+mn-ea" w:hAnsi="Arial" w:cs="Arial"/>
          <w:kern w:val="24"/>
          <w:szCs w:val="36"/>
          <w:lang w:eastAsia="es-MX"/>
        </w:rPr>
        <w:t xml:space="preserve">durante </w:t>
      </w:r>
      <w:r w:rsidRPr="00B046CD">
        <w:rPr>
          <w:rFonts w:ascii="Arial" w:eastAsia="+mn-ea" w:hAnsi="Arial" w:cs="Arial"/>
          <w:b/>
          <w:bCs/>
          <w:kern w:val="24"/>
          <w:szCs w:val="36"/>
          <w:lang w:eastAsia="es-MX"/>
        </w:rPr>
        <w:t>2017</w:t>
      </w:r>
      <w:r>
        <w:rPr>
          <w:rFonts w:ascii="Arial" w:eastAsia="+mn-ea" w:hAnsi="Arial" w:cs="Arial"/>
          <w:b/>
          <w:bCs/>
          <w:kern w:val="24"/>
          <w:szCs w:val="36"/>
          <w:lang w:eastAsia="es-MX"/>
        </w:rPr>
        <w:t>.</w:t>
      </w:r>
    </w:p>
    <w:p w:rsidR="00B046CD" w:rsidRDefault="00B046CD" w:rsidP="00456651">
      <w:pPr>
        <w:spacing w:after="0" w:line="240" w:lineRule="auto"/>
        <w:jc w:val="both"/>
        <w:rPr>
          <w:rFonts w:ascii="Arial" w:eastAsia="+mn-ea" w:hAnsi="Arial" w:cs="Arial"/>
          <w:kern w:val="24"/>
          <w:szCs w:val="36"/>
          <w:lang w:eastAsia="es-MX"/>
        </w:rPr>
      </w:pPr>
      <w:r w:rsidRPr="00B046CD">
        <w:rPr>
          <w:noProof/>
          <w:lang w:val="en-US"/>
        </w:rPr>
        <w:drawing>
          <wp:inline distT="0" distB="0" distL="0" distR="0" wp14:anchorId="6370BD9C" wp14:editId="3A4BDC33">
            <wp:extent cx="5612130" cy="2502535"/>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612130" cy="2502535"/>
                    </a:xfrm>
                    <a:prstGeom prst="rect">
                      <a:avLst/>
                    </a:prstGeom>
                  </pic:spPr>
                </pic:pic>
              </a:graphicData>
            </a:graphic>
          </wp:inline>
        </w:drawing>
      </w:r>
    </w:p>
    <w:p w:rsidR="00B046CD" w:rsidRDefault="00B046CD" w:rsidP="00456651">
      <w:pPr>
        <w:spacing w:after="0" w:line="240" w:lineRule="auto"/>
        <w:jc w:val="both"/>
        <w:rPr>
          <w:rFonts w:ascii="Arial" w:eastAsia="+mn-ea" w:hAnsi="Arial" w:cs="Arial"/>
          <w:kern w:val="24"/>
          <w:szCs w:val="36"/>
          <w:lang w:eastAsia="es-MX"/>
        </w:rPr>
      </w:pPr>
    </w:p>
    <w:p w:rsidR="00B046CD" w:rsidRDefault="00B046CD" w:rsidP="00B046CD">
      <w:pPr>
        <w:autoSpaceDE w:val="0"/>
        <w:autoSpaceDN w:val="0"/>
        <w:adjustRightInd w:val="0"/>
        <w:spacing w:before="240" w:line="240" w:lineRule="auto"/>
        <w:jc w:val="both"/>
        <w:rPr>
          <w:rFonts w:ascii="Arial" w:hAnsi="Arial" w:cs="Arial"/>
          <w:b/>
          <w:i/>
          <w:color w:val="1F497D"/>
        </w:rPr>
      </w:pPr>
      <w:r>
        <w:rPr>
          <w:rFonts w:ascii="Arial" w:hAnsi="Arial" w:cs="Arial"/>
          <w:b/>
          <w:i/>
          <w:color w:val="1F497D"/>
        </w:rPr>
        <w:t>Sanciones institucionales más comunes</w:t>
      </w:r>
    </w:p>
    <w:p w:rsidR="00456651" w:rsidRPr="000B4356" w:rsidRDefault="00456651" w:rsidP="00456651">
      <w:pPr>
        <w:spacing w:after="0" w:line="240" w:lineRule="auto"/>
        <w:jc w:val="both"/>
        <w:rPr>
          <w:rFonts w:ascii="Arial" w:eastAsia="+mn-ea" w:hAnsi="Arial" w:cs="Arial"/>
          <w:kern w:val="24"/>
          <w:szCs w:val="36"/>
          <w:lang w:eastAsia="es-MX"/>
        </w:rPr>
      </w:pPr>
      <w:r w:rsidRPr="00060C2C">
        <w:rPr>
          <w:rFonts w:ascii="Arial" w:eastAsia="+mn-ea" w:hAnsi="Arial" w:cs="Arial"/>
          <w:kern w:val="24"/>
          <w:szCs w:val="36"/>
          <w:lang w:eastAsia="es-MX"/>
        </w:rPr>
        <w:t xml:space="preserve">A nivel nacional, </w:t>
      </w:r>
      <w:r w:rsidRPr="00060C2C">
        <w:rPr>
          <w:rFonts w:ascii="Arial" w:eastAsia="+mn-ea" w:hAnsi="Arial" w:cs="Arial"/>
          <w:b/>
          <w:bCs/>
          <w:kern w:val="24"/>
          <w:szCs w:val="36"/>
          <w:lang w:eastAsia="es-MX"/>
        </w:rPr>
        <w:t xml:space="preserve">83.3% </w:t>
      </w:r>
      <w:r w:rsidRPr="00060C2C">
        <w:rPr>
          <w:rFonts w:ascii="Arial" w:eastAsia="+mn-ea" w:hAnsi="Arial" w:cs="Arial"/>
          <w:kern w:val="24"/>
          <w:szCs w:val="36"/>
          <w:lang w:eastAsia="es-MX"/>
        </w:rPr>
        <w:t xml:space="preserve">de los elementos de policía refiere que, en la práctica, las sanciones aplicadas consisten en </w:t>
      </w:r>
      <w:r w:rsidRPr="00060C2C">
        <w:rPr>
          <w:rFonts w:ascii="Arial" w:eastAsia="+mn-ea" w:hAnsi="Arial" w:cs="Arial"/>
          <w:b/>
          <w:i/>
          <w:iCs/>
          <w:kern w:val="24"/>
          <w:szCs w:val="36"/>
          <w:lang w:eastAsia="es-MX"/>
        </w:rPr>
        <w:t>llamadas de atención</w:t>
      </w:r>
      <w:r w:rsidRPr="00060C2C">
        <w:rPr>
          <w:rFonts w:ascii="Arial" w:eastAsia="+mn-ea" w:hAnsi="Arial" w:cs="Arial"/>
          <w:i/>
          <w:iCs/>
          <w:kern w:val="24"/>
          <w:szCs w:val="36"/>
          <w:lang w:eastAsia="es-MX"/>
        </w:rPr>
        <w:t>,</w:t>
      </w:r>
      <w:r w:rsidRPr="00060C2C">
        <w:rPr>
          <w:rFonts w:ascii="Arial" w:eastAsia="+mn-ea" w:hAnsi="Arial" w:cs="Arial"/>
          <w:kern w:val="24"/>
          <w:szCs w:val="36"/>
          <w:lang w:eastAsia="es-MX"/>
        </w:rPr>
        <w:t xml:space="preserve"> seguido de </w:t>
      </w:r>
      <w:r w:rsidRPr="00060C2C">
        <w:rPr>
          <w:rFonts w:ascii="Arial" w:eastAsia="+mn-ea" w:hAnsi="Arial" w:cs="Arial"/>
          <w:b/>
          <w:i/>
          <w:iCs/>
          <w:kern w:val="24"/>
          <w:szCs w:val="36"/>
          <w:lang w:eastAsia="es-MX"/>
        </w:rPr>
        <w:t>arrestos</w:t>
      </w:r>
      <w:r w:rsidRPr="00060C2C">
        <w:rPr>
          <w:rFonts w:ascii="Arial" w:eastAsia="+mn-ea" w:hAnsi="Arial" w:cs="Arial"/>
          <w:b/>
          <w:kern w:val="24"/>
          <w:szCs w:val="36"/>
          <w:lang w:eastAsia="es-MX"/>
        </w:rPr>
        <w:t xml:space="preserve"> y </w:t>
      </w:r>
      <w:r w:rsidRPr="00060C2C">
        <w:rPr>
          <w:rFonts w:ascii="Arial" w:eastAsia="+mn-ea" w:hAnsi="Arial" w:cs="Arial"/>
          <w:b/>
          <w:i/>
          <w:iCs/>
          <w:kern w:val="24"/>
          <w:szCs w:val="36"/>
          <w:lang w:eastAsia="es-MX"/>
        </w:rPr>
        <w:t>amonestaciones por escrito</w:t>
      </w:r>
      <w:r w:rsidRPr="00060C2C">
        <w:rPr>
          <w:rFonts w:ascii="Arial" w:eastAsia="+mn-ea" w:hAnsi="Arial" w:cs="Arial"/>
          <w:kern w:val="24"/>
          <w:szCs w:val="36"/>
          <w:lang w:eastAsia="es-MX"/>
        </w:rPr>
        <w:t xml:space="preserve"> como medidas de sanción con </w:t>
      </w:r>
      <w:r w:rsidRPr="00060C2C">
        <w:rPr>
          <w:rFonts w:ascii="Arial" w:eastAsia="+mn-ea" w:hAnsi="Arial" w:cs="Arial"/>
          <w:b/>
          <w:bCs/>
          <w:kern w:val="24"/>
          <w:szCs w:val="36"/>
          <w:lang w:eastAsia="es-MX"/>
        </w:rPr>
        <w:t xml:space="preserve">78.2 </w:t>
      </w:r>
      <w:r w:rsidRPr="00060C2C">
        <w:rPr>
          <w:rFonts w:ascii="Arial" w:eastAsia="+mn-ea" w:hAnsi="Arial" w:cs="Arial"/>
          <w:kern w:val="24"/>
          <w:szCs w:val="36"/>
          <w:lang w:eastAsia="es-MX"/>
        </w:rPr>
        <w:t>y</w:t>
      </w:r>
      <w:r w:rsidRPr="00060C2C">
        <w:rPr>
          <w:rFonts w:ascii="Arial" w:eastAsia="+mn-ea" w:hAnsi="Arial" w:cs="Arial"/>
          <w:b/>
          <w:bCs/>
          <w:kern w:val="24"/>
          <w:szCs w:val="36"/>
          <w:lang w:eastAsia="es-MX"/>
        </w:rPr>
        <w:t xml:space="preserve"> 62.5%</w:t>
      </w:r>
      <w:r w:rsidRPr="00060C2C">
        <w:rPr>
          <w:rFonts w:ascii="Arial" w:eastAsia="+mn-ea" w:hAnsi="Arial" w:cs="Arial"/>
          <w:kern w:val="24"/>
          <w:szCs w:val="36"/>
          <w:lang w:eastAsia="es-MX"/>
        </w:rPr>
        <w:t>, respectivamente.</w:t>
      </w:r>
    </w:p>
    <w:p w:rsidR="00456651" w:rsidRPr="00060C2C" w:rsidRDefault="00456651" w:rsidP="00456651">
      <w:pPr>
        <w:autoSpaceDE w:val="0"/>
        <w:autoSpaceDN w:val="0"/>
        <w:adjustRightInd w:val="0"/>
        <w:spacing w:after="0" w:line="240" w:lineRule="auto"/>
        <w:jc w:val="both"/>
        <w:rPr>
          <w:rFonts w:ascii="Arial" w:hAnsi="Arial" w:cs="Arial"/>
          <w:color w:val="1F497D"/>
        </w:rPr>
      </w:pPr>
    </w:p>
    <w:p w:rsidR="00456651" w:rsidRDefault="00B046CD" w:rsidP="00456651">
      <w:pPr>
        <w:autoSpaceDE w:val="0"/>
        <w:autoSpaceDN w:val="0"/>
        <w:adjustRightInd w:val="0"/>
        <w:spacing w:after="0" w:line="240" w:lineRule="auto"/>
        <w:jc w:val="center"/>
        <w:rPr>
          <w:rFonts w:ascii="Arial" w:hAnsi="Arial" w:cs="Arial"/>
          <w:b/>
          <w:i/>
          <w:color w:val="1F497D"/>
        </w:rPr>
      </w:pPr>
      <w:r w:rsidRPr="00B046CD">
        <w:rPr>
          <w:noProof/>
          <w:lang w:val="en-US"/>
        </w:rPr>
        <w:lastRenderedPageBreak/>
        <w:drawing>
          <wp:inline distT="0" distB="0" distL="0" distR="0" wp14:anchorId="782ED27F" wp14:editId="2D485CCE">
            <wp:extent cx="4448353" cy="288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4448353" cy="2880000"/>
                    </a:xfrm>
                    <a:prstGeom prst="rect">
                      <a:avLst/>
                    </a:prstGeom>
                  </pic:spPr>
                </pic:pic>
              </a:graphicData>
            </a:graphic>
          </wp:inline>
        </w:drawing>
      </w:r>
    </w:p>
    <w:p w:rsidR="00B046CD" w:rsidRPr="00F535B8" w:rsidRDefault="00B046CD" w:rsidP="00456651">
      <w:pPr>
        <w:autoSpaceDE w:val="0"/>
        <w:autoSpaceDN w:val="0"/>
        <w:adjustRightInd w:val="0"/>
        <w:spacing w:after="0" w:line="240" w:lineRule="auto"/>
        <w:jc w:val="center"/>
        <w:rPr>
          <w:rFonts w:ascii="Arial" w:hAnsi="Arial" w:cs="Arial"/>
          <w:b/>
          <w:i/>
          <w:color w:val="1F497D"/>
        </w:rPr>
      </w:pPr>
    </w:p>
    <w:p w:rsidR="00456651" w:rsidRPr="00DC482F" w:rsidRDefault="00456651" w:rsidP="00456651">
      <w:pPr>
        <w:numPr>
          <w:ilvl w:val="0"/>
          <w:numId w:val="9"/>
        </w:numPr>
        <w:autoSpaceDE w:val="0"/>
        <w:autoSpaceDN w:val="0"/>
        <w:adjustRightInd w:val="0"/>
        <w:spacing w:after="0" w:line="240" w:lineRule="auto"/>
        <w:contextualSpacing/>
        <w:rPr>
          <w:rFonts w:ascii="Arial" w:hAnsi="Arial" w:cs="Arial"/>
          <w:b/>
          <w:bCs/>
          <w:iCs/>
          <w:color w:val="026550"/>
          <w:sz w:val="28"/>
          <w:szCs w:val="28"/>
          <w:shd w:val="clear" w:color="auto" w:fill="FFFFFF"/>
        </w:rPr>
      </w:pPr>
      <w:r w:rsidRPr="00DC482F">
        <w:rPr>
          <w:rFonts w:ascii="Arial" w:hAnsi="Arial" w:cs="Arial"/>
          <w:b/>
          <w:bCs/>
          <w:iCs/>
          <w:color w:val="026550"/>
          <w:sz w:val="28"/>
          <w:szCs w:val="28"/>
          <w:shd w:val="clear" w:color="auto" w:fill="FFFFFF"/>
        </w:rPr>
        <w:t>Victimización</w:t>
      </w:r>
    </w:p>
    <w:p w:rsidR="00456651" w:rsidRDefault="00456651" w:rsidP="00456651">
      <w:pPr>
        <w:spacing w:before="240"/>
        <w:jc w:val="both"/>
        <w:rPr>
          <w:rFonts w:ascii="Arial" w:hAnsi="Arial" w:cs="Arial"/>
          <w:b/>
          <w:bCs/>
          <w:szCs w:val="24"/>
        </w:rPr>
      </w:pPr>
      <w:r w:rsidRPr="002F15E5">
        <w:rPr>
          <w:rFonts w:ascii="Arial" w:hAnsi="Arial" w:cs="Arial"/>
          <w:szCs w:val="24"/>
        </w:rPr>
        <w:t xml:space="preserve">A nivel nacional, </w:t>
      </w:r>
      <w:r w:rsidRPr="002F15E5">
        <w:rPr>
          <w:rFonts w:ascii="Arial" w:hAnsi="Arial" w:cs="Arial"/>
          <w:b/>
          <w:bCs/>
          <w:szCs w:val="24"/>
        </w:rPr>
        <w:t>35.6%</w:t>
      </w:r>
      <w:r w:rsidRPr="002F15E5">
        <w:rPr>
          <w:rFonts w:ascii="Arial" w:hAnsi="Arial" w:cs="Arial"/>
          <w:szCs w:val="24"/>
        </w:rPr>
        <w:t xml:space="preserve"> de los elementos de policía fue </w:t>
      </w:r>
      <w:r w:rsidRPr="002F15E5">
        <w:rPr>
          <w:rFonts w:ascii="Arial" w:hAnsi="Arial" w:cs="Arial"/>
          <w:i/>
          <w:iCs/>
          <w:szCs w:val="24"/>
        </w:rPr>
        <w:t>víctima</w:t>
      </w:r>
      <w:r w:rsidRPr="002F15E5">
        <w:rPr>
          <w:rFonts w:ascii="Arial" w:hAnsi="Arial" w:cs="Arial"/>
          <w:szCs w:val="24"/>
        </w:rPr>
        <w:t xml:space="preserve"> de algún delito o conducta antisocial en el desempeño de sus funciones durante </w:t>
      </w:r>
      <w:r>
        <w:rPr>
          <w:rFonts w:ascii="Arial" w:hAnsi="Arial" w:cs="Arial"/>
          <w:b/>
          <w:bCs/>
          <w:szCs w:val="24"/>
        </w:rPr>
        <w:t>2017.</w:t>
      </w:r>
    </w:p>
    <w:p w:rsidR="00041EA0" w:rsidRPr="00041EA0" w:rsidRDefault="00B046CD" w:rsidP="00041EA0">
      <w:pPr>
        <w:spacing w:before="240"/>
        <w:jc w:val="center"/>
        <w:rPr>
          <w:rFonts w:ascii="Arial" w:hAnsi="Arial" w:cs="Arial"/>
          <w:b/>
          <w:i/>
          <w:color w:val="1F497D"/>
        </w:rPr>
      </w:pPr>
      <w:r w:rsidRPr="00B046CD">
        <w:rPr>
          <w:noProof/>
          <w:lang w:val="en-US"/>
        </w:rPr>
        <w:drawing>
          <wp:inline distT="0" distB="0" distL="0" distR="0" wp14:anchorId="262F6D1D" wp14:editId="1F7D8CAE">
            <wp:extent cx="4649028" cy="2880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4649028" cy="2880000"/>
                    </a:xfrm>
                    <a:prstGeom prst="rect">
                      <a:avLst/>
                    </a:prstGeom>
                  </pic:spPr>
                </pic:pic>
              </a:graphicData>
            </a:graphic>
          </wp:inline>
        </w:drawing>
      </w:r>
    </w:p>
    <w:p w:rsidR="00F953C6" w:rsidRDefault="00F953C6" w:rsidP="00456651">
      <w:pPr>
        <w:pStyle w:val="NormalWeb"/>
        <w:spacing w:before="0" w:beforeAutospacing="0" w:after="0" w:afterAutospacing="0"/>
        <w:jc w:val="both"/>
        <w:rPr>
          <w:rFonts w:ascii="Arial" w:eastAsiaTheme="minorEastAsia" w:hAnsi="Arial" w:cs="Arial"/>
          <w:kern w:val="24"/>
          <w:sz w:val="22"/>
          <w:szCs w:val="36"/>
        </w:rPr>
      </w:pPr>
    </w:p>
    <w:p w:rsidR="00456651" w:rsidRPr="002F15E5" w:rsidRDefault="00456651" w:rsidP="00456651">
      <w:pPr>
        <w:pStyle w:val="NormalWeb"/>
        <w:spacing w:before="0" w:beforeAutospacing="0" w:after="0" w:afterAutospacing="0"/>
        <w:jc w:val="both"/>
        <w:rPr>
          <w:sz w:val="16"/>
        </w:rPr>
      </w:pPr>
      <w:r w:rsidRPr="002F15E5">
        <w:rPr>
          <w:rFonts w:ascii="Arial" w:eastAsiaTheme="minorEastAsia" w:hAnsi="Arial" w:cs="Arial"/>
          <w:kern w:val="24"/>
          <w:sz w:val="22"/>
          <w:szCs w:val="36"/>
        </w:rPr>
        <w:t xml:space="preserve">A nivel nacional, durante </w:t>
      </w:r>
      <w:r w:rsidRPr="002F15E5">
        <w:rPr>
          <w:rFonts w:ascii="Arial" w:eastAsiaTheme="minorEastAsia" w:hAnsi="Arial" w:cs="Arial"/>
          <w:b/>
          <w:bCs/>
          <w:kern w:val="24"/>
          <w:sz w:val="22"/>
          <w:szCs w:val="36"/>
        </w:rPr>
        <w:t>2017</w:t>
      </w:r>
      <w:r w:rsidRPr="002F15E5">
        <w:rPr>
          <w:rFonts w:ascii="Arial" w:eastAsiaTheme="minorEastAsia" w:hAnsi="Arial" w:cs="Arial"/>
          <w:kern w:val="24"/>
          <w:sz w:val="22"/>
          <w:szCs w:val="36"/>
        </w:rPr>
        <w:t xml:space="preserve">, </w:t>
      </w:r>
      <w:r w:rsidRPr="002F15E5">
        <w:rPr>
          <w:rFonts w:ascii="Arial" w:eastAsiaTheme="minorEastAsia" w:hAnsi="Arial" w:cs="Arial"/>
          <w:b/>
          <w:bCs/>
          <w:kern w:val="24"/>
          <w:sz w:val="22"/>
          <w:szCs w:val="36"/>
        </w:rPr>
        <w:t>21%</w:t>
      </w:r>
      <w:r w:rsidRPr="002F15E5">
        <w:rPr>
          <w:rFonts w:ascii="Arial" w:eastAsiaTheme="minorEastAsia" w:hAnsi="Arial" w:cs="Arial"/>
          <w:kern w:val="24"/>
          <w:sz w:val="22"/>
          <w:szCs w:val="36"/>
        </w:rPr>
        <w:t xml:space="preserve"> de los elementos de policía fue víctima de actos de </w:t>
      </w:r>
      <w:r w:rsidRPr="002F15E5">
        <w:rPr>
          <w:rFonts w:ascii="Arial" w:eastAsiaTheme="minorEastAsia" w:hAnsi="Arial" w:cs="Arial"/>
          <w:b/>
          <w:i/>
          <w:iCs/>
          <w:kern w:val="24"/>
          <w:sz w:val="22"/>
          <w:szCs w:val="36"/>
        </w:rPr>
        <w:t>discriminación</w:t>
      </w:r>
      <w:r w:rsidRPr="002F15E5">
        <w:rPr>
          <w:rFonts w:ascii="Arial" w:eastAsiaTheme="minorEastAsia" w:hAnsi="Arial" w:cs="Arial"/>
          <w:b/>
          <w:kern w:val="24"/>
          <w:sz w:val="22"/>
          <w:szCs w:val="36"/>
        </w:rPr>
        <w:t xml:space="preserve"> </w:t>
      </w:r>
      <w:r w:rsidRPr="002F15E5">
        <w:rPr>
          <w:rFonts w:ascii="Arial" w:eastAsiaTheme="minorEastAsia" w:hAnsi="Arial" w:cs="Arial"/>
          <w:kern w:val="24"/>
          <w:sz w:val="22"/>
          <w:szCs w:val="36"/>
        </w:rPr>
        <w:t>durante el desempeño de sus funciones.</w:t>
      </w:r>
    </w:p>
    <w:p w:rsidR="00456651" w:rsidRDefault="00456651" w:rsidP="00456651">
      <w:pPr>
        <w:autoSpaceDE w:val="0"/>
        <w:autoSpaceDN w:val="0"/>
        <w:adjustRightInd w:val="0"/>
        <w:spacing w:after="0" w:line="240" w:lineRule="auto"/>
        <w:jc w:val="both"/>
        <w:rPr>
          <w:rFonts w:ascii="Arial" w:hAnsi="Arial" w:cs="Arial"/>
          <w:b/>
          <w:i/>
          <w:color w:val="1F497D"/>
        </w:rPr>
      </w:pPr>
    </w:p>
    <w:p w:rsidR="00456651" w:rsidRDefault="00B046CD" w:rsidP="00456651">
      <w:pPr>
        <w:autoSpaceDE w:val="0"/>
        <w:autoSpaceDN w:val="0"/>
        <w:adjustRightInd w:val="0"/>
        <w:spacing w:after="0" w:line="240" w:lineRule="auto"/>
        <w:jc w:val="center"/>
        <w:rPr>
          <w:rFonts w:ascii="Arial" w:hAnsi="Arial" w:cs="Arial"/>
          <w:b/>
          <w:i/>
          <w:color w:val="1F497D"/>
        </w:rPr>
      </w:pPr>
      <w:r w:rsidRPr="00B046CD">
        <w:rPr>
          <w:noProof/>
          <w:lang w:val="en-US"/>
        </w:rPr>
        <w:lastRenderedPageBreak/>
        <w:drawing>
          <wp:inline distT="0" distB="0" distL="0" distR="0" wp14:anchorId="03A25A9B" wp14:editId="7DB553F6">
            <wp:extent cx="4271424" cy="2880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4271424" cy="2880000"/>
                    </a:xfrm>
                    <a:prstGeom prst="rect">
                      <a:avLst/>
                    </a:prstGeom>
                  </pic:spPr>
                </pic:pic>
              </a:graphicData>
            </a:graphic>
          </wp:inline>
        </w:drawing>
      </w:r>
    </w:p>
    <w:p w:rsidR="00456651" w:rsidRPr="00BB2719" w:rsidRDefault="00456651" w:rsidP="00456651">
      <w:pPr>
        <w:autoSpaceDE w:val="0"/>
        <w:autoSpaceDN w:val="0"/>
        <w:adjustRightInd w:val="0"/>
        <w:spacing w:after="0" w:line="240" w:lineRule="auto"/>
        <w:jc w:val="both"/>
        <w:rPr>
          <w:rFonts w:ascii="Arial" w:hAnsi="Arial" w:cs="Arial"/>
          <w:sz w:val="16"/>
        </w:rPr>
      </w:pPr>
      <w:r w:rsidRPr="00BB2719">
        <w:rPr>
          <w:rFonts w:ascii="Arial" w:hAnsi="Arial" w:cs="Arial"/>
          <w:sz w:val="16"/>
          <w:vertAlign w:val="superscript"/>
        </w:rPr>
        <w:t>1</w:t>
      </w:r>
      <w:r w:rsidRPr="00BB2719">
        <w:rPr>
          <w:rFonts w:ascii="Arial" w:hAnsi="Arial" w:cs="Arial"/>
          <w:sz w:val="16"/>
        </w:rPr>
        <w:t xml:space="preserve"> Se refiere a agresiones verbales o actos de maltrato por parte de ciudadanos por el hecho de ser policía; o de compañeros o superiores por su posición jerárquica dentro de la corporación. </w:t>
      </w:r>
    </w:p>
    <w:p w:rsidR="00456651" w:rsidRDefault="00456651" w:rsidP="00456651">
      <w:pPr>
        <w:autoSpaceDE w:val="0"/>
        <w:autoSpaceDN w:val="0"/>
        <w:adjustRightInd w:val="0"/>
        <w:spacing w:after="0" w:line="240" w:lineRule="auto"/>
        <w:jc w:val="both"/>
        <w:rPr>
          <w:rFonts w:ascii="Arial" w:hAnsi="Arial" w:cs="Arial"/>
          <w:sz w:val="16"/>
        </w:rPr>
      </w:pPr>
      <w:r w:rsidRPr="00BB2719">
        <w:rPr>
          <w:rFonts w:ascii="Arial" w:hAnsi="Arial" w:cs="Arial"/>
          <w:sz w:val="16"/>
          <w:vertAlign w:val="superscript"/>
        </w:rPr>
        <w:t>2</w:t>
      </w:r>
      <w:r w:rsidRPr="00BB2719">
        <w:rPr>
          <w:rFonts w:ascii="Arial" w:hAnsi="Arial" w:cs="Arial"/>
          <w:sz w:val="16"/>
        </w:rPr>
        <w:t xml:space="preserve"> Incluye amenazas verbales o por escrito por parte de ciudadanos, delincuentes, miembros del crimen organizado, compañeros y superiores.</w:t>
      </w:r>
    </w:p>
    <w:p w:rsidR="00456651" w:rsidRDefault="00456651" w:rsidP="00456651">
      <w:pPr>
        <w:autoSpaceDE w:val="0"/>
        <w:autoSpaceDN w:val="0"/>
        <w:adjustRightInd w:val="0"/>
        <w:spacing w:after="0" w:line="240" w:lineRule="auto"/>
        <w:jc w:val="both"/>
        <w:rPr>
          <w:rFonts w:ascii="Arial" w:hAnsi="Arial" w:cs="Arial"/>
          <w:b/>
          <w:i/>
          <w:color w:val="1F497D"/>
        </w:rPr>
      </w:pPr>
      <w:bookmarkStart w:id="10" w:name="_Hlk522709771"/>
    </w:p>
    <w:p w:rsidR="00456651" w:rsidRPr="00320058" w:rsidRDefault="00456651" w:rsidP="00456651">
      <w:pPr>
        <w:autoSpaceDE w:val="0"/>
        <w:autoSpaceDN w:val="0"/>
        <w:adjustRightInd w:val="0"/>
        <w:spacing w:after="0" w:line="240" w:lineRule="auto"/>
        <w:jc w:val="both"/>
        <w:rPr>
          <w:rFonts w:ascii="Arial" w:hAnsi="Arial" w:cs="Arial"/>
          <w:b/>
          <w:i/>
          <w:color w:val="1F497D"/>
        </w:rPr>
      </w:pPr>
      <w:r w:rsidRPr="00320058">
        <w:rPr>
          <w:rFonts w:ascii="Arial" w:hAnsi="Arial" w:cs="Arial"/>
          <w:b/>
          <w:i/>
          <w:color w:val="1F497D"/>
        </w:rPr>
        <w:t>Tasa de delitos y conductas antisociales</w:t>
      </w:r>
    </w:p>
    <w:bookmarkEnd w:id="10"/>
    <w:p w:rsidR="00456651" w:rsidRPr="00320058" w:rsidRDefault="00456651" w:rsidP="00456651">
      <w:pPr>
        <w:autoSpaceDE w:val="0"/>
        <w:autoSpaceDN w:val="0"/>
        <w:adjustRightInd w:val="0"/>
        <w:spacing w:after="0" w:line="240" w:lineRule="auto"/>
        <w:jc w:val="both"/>
        <w:rPr>
          <w:rFonts w:ascii="Arial" w:hAnsi="Arial" w:cs="Arial"/>
          <w:szCs w:val="24"/>
          <w:lang w:val="es-ES"/>
        </w:rPr>
      </w:pPr>
    </w:p>
    <w:p w:rsidR="00456651" w:rsidRPr="00984B99" w:rsidRDefault="00456651" w:rsidP="00456651">
      <w:pPr>
        <w:spacing w:after="0" w:line="240" w:lineRule="auto"/>
        <w:jc w:val="both"/>
        <w:rPr>
          <w:rFonts w:ascii="Times New Roman" w:eastAsia="Times New Roman" w:hAnsi="Times New Roman" w:cs="Times New Roman"/>
          <w:sz w:val="16"/>
          <w:szCs w:val="24"/>
          <w:lang w:eastAsia="es-MX"/>
        </w:rPr>
      </w:pPr>
      <w:r w:rsidRPr="002F15E5">
        <w:rPr>
          <w:rFonts w:ascii="Arial" w:eastAsia="+mn-ea" w:hAnsi="Arial" w:cs="Arial"/>
          <w:kern w:val="24"/>
          <w:szCs w:val="36"/>
          <w:lang w:eastAsia="es-MX"/>
        </w:rPr>
        <w:t xml:space="preserve">A nivel nacional, durante </w:t>
      </w:r>
      <w:r w:rsidRPr="002F15E5">
        <w:rPr>
          <w:rFonts w:ascii="Arial" w:eastAsia="+mn-ea" w:hAnsi="Arial" w:cs="Arial"/>
          <w:b/>
          <w:bCs/>
          <w:kern w:val="24"/>
          <w:szCs w:val="36"/>
          <w:lang w:eastAsia="es-MX"/>
        </w:rPr>
        <w:t>2017</w:t>
      </w:r>
      <w:r w:rsidRPr="002F15E5">
        <w:rPr>
          <w:rFonts w:ascii="Arial" w:eastAsia="+mn-ea" w:hAnsi="Arial" w:cs="Arial"/>
          <w:kern w:val="24"/>
          <w:szCs w:val="36"/>
          <w:lang w:eastAsia="es-MX"/>
        </w:rPr>
        <w:t xml:space="preserve">, se estima una tasa de </w:t>
      </w:r>
      <w:r>
        <w:rPr>
          <w:rFonts w:ascii="Arial" w:eastAsia="+mn-ea" w:hAnsi="Arial" w:cs="Arial"/>
          <w:b/>
          <w:bCs/>
          <w:kern w:val="24"/>
          <w:szCs w:val="36"/>
          <w:lang w:eastAsia="es-MX"/>
        </w:rPr>
        <w:t>644</w:t>
      </w:r>
      <w:r w:rsidRPr="002F15E5">
        <w:rPr>
          <w:rFonts w:ascii="Arial" w:eastAsia="+mn-ea" w:hAnsi="Arial" w:cs="Arial"/>
          <w:kern w:val="24"/>
          <w:szCs w:val="36"/>
          <w:lang w:eastAsia="es-MX"/>
        </w:rPr>
        <w:t xml:space="preserve"> </w:t>
      </w:r>
      <w:r w:rsidRPr="002F15E5">
        <w:rPr>
          <w:rFonts w:ascii="Arial" w:eastAsia="+mn-ea" w:hAnsi="Arial" w:cs="Arial"/>
          <w:i/>
          <w:iCs/>
          <w:kern w:val="24"/>
          <w:szCs w:val="36"/>
          <w:lang w:eastAsia="es-MX"/>
        </w:rPr>
        <w:t xml:space="preserve">delitos o conductas antisociales </w:t>
      </w:r>
      <w:r w:rsidRPr="002F15E5">
        <w:rPr>
          <w:rFonts w:ascii="Arial" w:eastAsia="+mn-ea" w:hAnsi="Arial" w:cs="Arial"/>
          <w:kern w:val="24"/>
          <w:szCs w:val="36"/>
          <w:lang w:eastAsia="es-MX"/>
        </w:rPr>
        <w:t xml:space="preserve">contra policías </w:t>
      </w:r>
      <w:r w:rsidRPr="002F15E5">
        <w:rPr>
          <w:rFonts w:ascii="Arial" w:eastAsia="+mn-ea" w:hAnsi="Arial" w:cs="Arial"/>
          <w:b/>
          <w:i/>
          <w:iCs/>
          <w:kern w:val="24"/>
          <w:szCs w:val="36"/>
          <w:lang w:eastAsia="es-MX"/>
        </w:rPr>
        <w:t>por cada cien elementos de policía</w:t>
      </w:r>
      <w:r w:rsidRPr="002F15E5">
        <w:rPr>
          <w:rFonts w:ascii="Arial" w:eastAsia="+mn-ea" w:hAnsi="Arial" w:cs="Arial"/>
          <w:b/>
          <w:kern w:val="24"/>
          <w:szCs w:val="36"/>
          <w:lang w:eastAsia="es-MX"/>
        </w:rPr>
        <w:t>.</w:t>
      </w:r>
      <w:r>
        <w:rPr>
          <w:rFonts w:ascii="Arial" w:eastAsia="+mn-ea" w:hAnsi="Arial" w:cs="Arial"/>
          <w:b/>
          <w:kern w:val="24"/>
          <w:szCs w:val="36"/>
          <w:lang w:eastAsia="es-MX"/>
        </w:rPr>
        <w:t xml:space="preserve"> </w:t>
      </w:r>
      <w:r w:rsidRPr="00984B99">
        <w:rPr>
          <w:rFonts w:ascii="Arial" w:eastAsia="+mn-ea" w:hAnsi="Arial" w:cs="Arial"/>
          <w:kern w:val="24"/>
          <w:szCs w:val="36"/>
          <w:lang w:eastAsia="es-MX"/>
        </w:rPr>
        <w:t xml:space="preserve">La conducta más reportada fue </w:t>
      </w:r>
      <w:r w:rsidRPr="00984B99">
        <w:rPr>
          <w:rFonts w:ascii="Arial" w:eastAsia="+mn-ea" w:hAnsi="Arial" w:cs="Arial"/>
          <w:b/>
          <w:i/>
          <w:kern w:val="24"/>
          <w:szCs w:val="36"/>
          <w:lang w:eastAsia="es-MX"/>
        </w:rPr>
        <w:t>discriminación</w:t>
      </w:r>
      <w:r w:rsidRPr="00984B99">
        <w:rPr>
          <w:rFonts w:ascii="Arial" w:eastAsia="+mn-ea" w:hAnsi="Arial" w:cs="Arial"/>
          <w:kern w:val="24"/>
          <w:szCs w:val="36"/>
          <w:vertAlign w:val="superscript"/>
          <w:lang w:eastAsia="es-MX"/>
        </w:rPr>
        <w:t>1</w:t>
      </w:r>
      <w:r w:rsidRPr="00984B99">
        <w:rPr>
          <w:rFonts w:ascii="Arial" w:eastAsia="+mn-ea" w:hAnsi="Arial" w:cs="Arial"/>
          <w:kern w:val="24"/>
          <w:szCs w:val="36"/>
          <w:lang w:eastAsia="es-MX"/>
        </w:rPr>
        <w:t xml:space="preserve"> con una tasa de </w:t>
      </w:r>
      <w:r w:rsidRPr="00984B99">
        <w:rPr>
          <w:rFonts w:ascii="Arial" w:eastAsia="+mn-ea" w:hAnsi="Arial" w:cs="Arial"/>
          <w:b/>
          <w:kern w:val="24"/>
          <w:szCs w:val="36"/>
          <w:lang w:eastAsia="es-MX"/>
        </w:rPr>
        <w:t xml:space="preserve">336 </w:t>
      </w:r>
      <w:r w:rsidRPr="00984B99">
        <w:rPr>
          <w:rFonts w:ascii="Arial" w:eastAsia="+mn-ea" w:hAnsi="Arial" w:cs="Arial"/>
          <w:kern w:val="24"/>
          <w:szCs w:val="36"/>
          <w:lang w:eastAsia="es-MX"/>
        </w:rPr>
        <w:t>por cada cien policías.</w:t>
      </w:r>
    </w:p>
    <w:p w:rsidR="00456651" w:rsidRPr="002F15E5" w:rsidRDefault="00B046CD" w:rsidP="00456651">
      <w:pPr>
        <w:autoSpaceDE w:val="0"/>
        <w:autoSpaceDN w:val="0"/>
        <w:adjustRightInd w:val="0"/>
        <w:spacing w:after="0" w:line="240" w:lineRule="auto"/>
        <w:jc w:val="center"/>
        <w:rPr>
          <w:rFonts w:ascii="Arial" w:hAnsi="Arial" w:cs="Arial"/>
          <w:b/>
          <w:sz w:val="14"/>
          <w:szCs w:val="24"/>
          <w:lang w:val="es-ES"/>
        </w:rPr>
      </w:pPr>
      <w:r w:rsidRPr="00B046CD">
        <w:rPr>
          <w:noProof/>
          <w:lang w:val="en-US"/>
        </w:rPr>
        <w:drawing>
          <wp:inline distT="0" distB="0" distL="0" distR="0" wp14:anchorId="6406F9B5" wp14:editId="2AC3751F">
            <wp:extent cx="3106761" cy="2880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3106761" cy="2880000"/>
                    </a:xfrm>
                    <a:prstGeom prst="rect">
                      <a:avLst/>
                    </a:prstGeom>
                  </pic:spPr>
                </pic:pic>
              </a:graphicData>
            </a:graphic>
          </wp:inline>
        </w:drawing>
      </w:r>
    </w:p>
    <w:p w:rsidR="00456651" w:rsidRPr="00BB2719" w:rsidRDefault="00456651" w:rsidP="00456651">
      <w:pPr>
        <w:autoSpaceDE w:val="0"/>
        <w:autoSpaceDN w:val="0"/>
        <w:adjustRightInd w:val="0"/>
        <w:spacing w:after="0" w:line="240" w:lineRule="auto"/>
        <w:jc w:val="both"/>
        <w:rPr>
          <w:rFonts w:ascii="Arial" w:hAnsi="Arial" w:cs="Arial"/>
          <w:sz w:val="16"/>
        </w:rPr>
      </w:pPr>
      <w:r w:rsidRPr="00BB2719">
        <w:rPr>
          <w:rFonts w:ascii="Arial" w:hAnsi="Arial" w:cs="Arial"/>
          <w:sz w:val="16"/>
          <w:vertAlign w:val="superscript"/>
        </w:rPr>
        <w:t>1</w:t>
      </w:r>
      <w:r w:rsidRPr="00BB2719">
        <w:rPr>
          <w:rFonts w:ascii="Arial" w:hAnsi="Arial" w:cs="Arial"/>
          <w:sz w:val="16"/>
        </w:rPr>
        <w:t xml:space="preserve"> Se refiere a agresiones verbales o actos de maltrato por parte de ciudadanos por el hecho de ser policía; o de compañeros o superiores por su posición jerárquica dentro de la corporación. </w:t>
      </w:r>
    </w:p>
    <w:p w:rsidR="00456651" w:rsidRPr="000B4356" w:rsidRDefault="00456651" w:rsidP="00456651">
      <w:pPr>
        <w:autoSpaceDE w:val="0"/>
        <w:autoSpaceDN w:val="0"/>
        <w:adjustRightInd w:val="0"/>
        <w:spacing w:after="0" w:line="240" w:lineRule="auto"/>
        <w:jc w:val="both"/>
        <w:rPr>
          <w:rFonts w:ascii="Arial" w:hAnsi="Arial" w:cs="Arial"/>
          <w:sz w:val="16"/>
        </w:rPr>
      </w:pPr>
      <w:r w:rsidRPr="00BB2719">
        <w:rPr>
          <w:rFonts w:ascii="Arial" w:hAnsi="Arial" w:cs="Arial"/>
          <w:sz w:val="16"/>
          <w:vertAlign w:val="superscript"/>
        </w:rPr>
        <w:t>2</w:t>
      </w:r>
      <w:r w:rsidRPr="00BB2719">
        <w:rPr>
          <w:rFonts w:ascii="Arial" w:hAnsi="Arial" w:cs="Arial"/>
          <w:sz w:val="16"/>
        </w:rPr>
        <w:t xml:space="preserve"> Incluye amenazas verbales o por escrito por parte de ciudadanos, delincuentes, miembros del crimen organizado, compañeros y superiores.</w:t>
      </w:r>
    </w:p>
    <w:p w:rsidR="00456651" w:rsidRDefault="00456651" w:rsidP="00456651">
      <w:pPr>
        <w:autoSpaceDE w:val="0"/>
        <w:autoSpaceDN w:val="0"/>
        <w:adjustRightInd w:val="0"/>
        <w:spacing w:after="0" w:line="240" w:lineRule="auto"/>
        <w:jc w:val="both"/>
        <w:rPr>
          <w:rFonts w:ascii="Arial" w:hAnsi="Arial" w:cs="Arial"/>
          <w:b/>
          <w:i/>
          <w:color w:val="1F497D"/>
          <w:sz w:val="16"/>
        </w:rPr>
      </w:pPr>
    </w:p>
    <w:p w:rsidR="00F953C6" w:rsidRDefault="00F953C6" w:rsidP="00456651">
      <w:pPr>
        <w:autoSpaceDE w:val="0"/>
        <w:autoSpaceDN w:val="0"/>
        <w:adjustRightInd w:val="0"/>
        <w:spacing w:after="0" w:line="240" w:lineRule="auto"/>
        <w:jc w:val="both"/>
        <w:rPr>
          <w:rFonts w:ascii="Arial" w:hAnsi="Arial" w:cs="Arial"/>
          <w:b/>
          <w:i/>
          <w:color w:val="1F497D"/>
          <w:sz w:val="16"/>
        </w:rPr>
      </w:pPr>
    </w:p>
    <w:p w:rsidR="00041EA0" w:rsidRDefault="00041EA0" w:rsidP="00456651">
      <w:pPr>
        <w:autoSpaceDE w:val="0"/>
        <w:autoSpaceDN w:val="0"/>
        <w:adjustRightInd w:val="0"/>
        <w:spacing w:after="0" w:line="240" w:lineRule="auto"/>
        <w:jc w:val="both"/>
        <w:rPr>
          <w:rFonts w:ascii="Arial" w:hAnsi="Arial" w:cs="Arial"/>
          <w:b/>
          <w:i/>
          <w:color w:val="1F497D"/>
          <w:sz w:val="16"/>
        </w:rPr>
      </w:pPr>
    </w:p>
    <w:p w:rsidR="00041EA0" w:rsidRDefault="00041EA0" w:rsidP="00456651">
      <w:pPr>
        <w:autoSpaceDE w:val="0"/>
        <w:autoSpaceDN w:val="0"/>
        <w:adjustRightInd w:val="0"/>
        <w:spacing w:after="0" w:line="240" w:lineRule="auto"/>
        <w:jc w:val="both"/>
        <w:rPr>
          <w:rFonts w:ascii="Arial" w:hAnsi="Arial" w:cs="Arial"/>
          <w:b/>
          <w:i/>
          <w:color w:val="1F497D"/>
          <w:sz w:val="16"/>
        </w:rPr>
      </w:pPr>
    </w:p>
    <w:p w:rsidR="00F953C6" w:rsidRPr="00B046CD" w:rsidRDefault="00F953C6" w:rsidP="00456651">
      <w:pPr>
        <w:autoSpaceDE w:val="0"/>
        <w:autoSpaceDN w:val="0"/>
        <w:adjustRightInd w:val="0"/>
        <w:spacing w:after="0" w:line="240" w:lineRule="auto"/>
        <w:jc w:val="both"/>
        <w:rPr>
          <w:rFonts w:ascii="Arial" w:hAnsi="Arial" w:cs="Arial"/>
          <w:b/>
          <w:i/>
          <w:color w:val="1F497D"/>
          <w:sz w:val="16"/>
        </w:rPr>
      </w:pPr>
    </w:p>
    <w:p w:rsidR="00456651" w:rsidRPr="00320058" w:rsidRDefault="00456651" w:rsidP="00456651">
      <w:pPr>
        <w:autoSpaceDE w:val="0"/>
        <w:autoSpaceDN w:val="0"/>
        <w:adjustRightInd w:val="0"/>
        <w:spacing w:after="0" w:line="240" w:lineRule="auto"/>
        <w:jc w:val="both"/>
        <w:rPr>
          <w:rFonts w:ascii="Arial" w:hAnsi="Arial" w:cs="Arial"/>
          <w:b/>
          <w:i/>
          <w:color w:val="1F497D"/>
        </w:rPr>
      </w:pPr>
      <w:r>
        <w:rPr>
          <w:rFonts w:ascii="Arial" w:hAnsi="Arial" w:cs="Arial"/>
          <w:b/>
          <w:i/>
          <w:color w:val="1F497D"/>
        </w:rPr>
        <w:t>Delitos o</w:t>
      </w:r>
      <w:r w:rsidRPr="00320058">
        <w:rPr>
          <w:rFonts w:ascii="Arial" w:hAnsi="Arial" w:cs="Arial"/>
          <w:b/>
          <w:i/>
          <w:color w:val="1F497D"/>
        </w:rPr>
        <w:t xml:space="preserve"> conductas antisociales</w:t>
      </w:r>
      <w:r>
        <w:rPr>
          <w:rFonts w:ascii="Arial" w:hAnsi="Arial" w:cs="Arial"/>
          <w:b/>
          <w:i/>
          <w:color w:val="1F497D"/>
        </w:rPr>
        <w:t xml:space="preserve"> por entidad federativa</w:t>
      </w:r>
    </w:p>
    <w:p w:rsidR="00456651" w:rsidRPr="00B046CD" w:rsidRDefault="00456651" w:rsidP="00456651">
      <w:pPr>
        <w:pStyle w:val="NormalWeb"/>
        <w:spacing w:before="0" w:beforeAutospacing="0" w:after="0" w:afterAutospacing="0"/>
        <w:jc w:val="both"/>
        <w:rPr>
          <w:rFonts w:ascii="Arial" w:eastAsiaTheme="minorEastAsia" w:hAnsi="Arial" w:cs="Arial"/>
          <w:kern w:val="24"/>
          <w:sz w:val="14"/>
          <w:szCs w:val="36"/>
        </w:rPr>
      </w:pPr>
    </w:p>
    <w:p w:rsidR="00456651" w:rsidRPr="002F15E5" w:rsidRDefault="00456651" w:rsidP="00456651">
      <w:pPr>
        <w:pStyle w:val="NormalWeb"/>
        <w:spacing w:before="0" w:beforeAutospacing="0" w:after="0" w:afterAutospacing="0"/>
        <w:jc w:val="both"/>
        <w:rPr>
          <w:sz w:val="16"/>
        </w:rPr>
      </w:pPr>
      <w:r w:rsidRPr="002F15E5">
        <w:rPr>
          <w:rFonts w:ascii="Arial" w:eastAsiaTheme="minorEastAsia" w:hAnsi="Arial" w:cs="Arial"/>
          <w:kern w:val="24"/>
          <w:sz w:val="22"/>
          <w:szCs w:val="36"/>
        </w:rPr>
        <w:t>Delitos o conductas antisociales contra policías por cada cien elementos de policía, por entidad federativa durante</w:t>
      </w:r>
      <w:r w:rsidRPr="002F15E5">
        <w:rPr>
          <w:rFonts w:ascii="Arial" w:eastAsiaTheme="minorEastAsia" w:hAnsi="Arial" w:cs="Arial"/>
          <w:b/>
          <w:bCs/>
          <w:kern w:val="24"/>
          <w:sz w:val="22"/>
          <w:szCs w:val="36"/>
        </w:rPr>
        <w:t xml:space="preserve"> 2017</w:t>
      </w:r>
      <w:r w:rsidRPr="002F15E5">
        <w:rPr>
          <w:rFonts w:ascii="Arial" w:eastAsiaTheme="minorEastAsia" w:hAnsi="Arial" w:cs="Arial"/>
          <w:kern w:val="24"/>
          <w:sz w:val="22"/>
          <w:szCs w:val="36"/>
        </w:rPr>
        <w:t>.</w:t>
      </w:r>
    </w:p>
    <w:p w:rsidR="00456651" w:rsidRPr="00456651" w:rsidRDefault="00AC6B6A" w:rsidP="00456651">
      <w:pPr>
        <w:spacing w:before="240"/>
        <w:jc w:val="center"/>
        <w:rPr>
          <w:rFonts w:ascii="Arial" w:hAnsi="Arial" w:cs="Arial"/>
          <w:b/>
          <w:smallCaps/>
          <w:sz w:val="28"/>
          <w:szCs w:val="24"/>
          <w:lang w:val="es-ES"/>
        </w:rPr>
      </w:pPr>
      <w:r w:rsidRPr="00AC6B6A">
        <w:rPr>
          <w:noProof/>
          <w:lang w:val="en-US"/>
        </w:rPr>
        <w:drawing>
          <wp:inline distT="0" distB="0" distL="0" distR="0" wp14:anchorId="386E0A5E" wp14:editId="29854635">
            <wp:extent cx="5612130" cy="271589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612130" cy="2715895"/>
                    </a:xfrm>
                    <a:prstGeom prst="rect">
                      <a:avLst/>
                    </a:prstGeom>
                  </pic:spPr>
                </pic:pic>
              </a:graphicData>
            </a:graphic>
          </wp:inline>
        </w:drawing>
      </w:r>
    </w:p>
    <w:p w:rsidR="008C2467" w:rsidRDefault="008C2467" w:rsidP="00456651">
      <w:pPr>
        <w:autoSpaceDE w:val="0"/>
        <w:autoSpaceDN w:val="0"/>
        <w:adjustRightInd w:val="0"/>
        <w:spacing w:after="0" w:line="240" w:lineRule="auto"/>
        <w:jc w:val="both"/>
        <w:rPr>
          <w:rFonts w:ascii="Arial" w:hAnsi="Arial" w:cs="Arial"/>
          <w:b/>
          <w:i/>
          <w:color w:val="1F497D"/>
        </w:rPr>
      </w:pPr>
    </w:p>
    <w:p w:rsidR="00456651" w:rsidRDefault="00456651" w:rsidP="00456651">
      <w:pPr>
        <w:autoSpaceDE w:val="0"/>
        <w:autoSpaceDN w:val="0"/>
        <w:adjustRightInd w:val="0"/>
        <w:spacing w:after="0" w:line="240" w:lineRule="auto"/>
        <w:jc w:val="both"/>
        <w:rPr>
          <w:rFonts w:ascii="Arial" w:hAnsi="Arial" w:cs="Arial"/>
          <w:b/>
          <w:i/>
          <w:color w:val="1F497D"/>
        </w:rPr>
      </w:pPr>
      <w:r w:rsidRPr="00F34783">
        <w:rPr>
          <w:rFonts w:ascii="Arial" w:hAnsi="Arial" w:cs="Arial"/>
          <w:b/>
          <w:i/>
          <w:color w:val="1F497D"/>
        </w:rPr>
        <w:t>Actos de discriminación contra policías por entidad federativa</w:t>
      </w:r>
    </w:p>
    <w:p w:rsidR="00B046CD" w:rsidRPr="00B046CD" w:rsidRDefault="00B046CD" w:rsidP="00456651">
      <w:pPr>
        <w:autoSpaceDE w:val="0"/>
        <w:autoSpaceDN w:val="0"/>
        <w:adjustRightInd w:val="0"/>
        <w:spacing w:after="0" w:line="240" w:lineRule="auto"/>
        <w:jc w:val="both"/>
        <w:rPr>
          <w:rFonts w:ascii="Arial" w:hAnsi="Arial" w:cs="Arial"/>
          <w:b/>
          <w:i/>
          <w:color w:val="1F497D"/>
          <w:sz w:val="16"/>
        </w:rPr>
      </w:pPr>
    </w:p>
    <w:p w:rsidR="00456651" w:rsidRPr="00F34783" w:rsidRDefault="00456651" w:rsidP="00456651">
      <w:pPr>
        <w:pStyle w:val="NormalWeb"/>
        <w:spacing w:before="0" w:beforeAutospacing="0" w:after="0" w:afterAutospacing="0"/>
        <w:jc w:val="both"/>
        <w:rPr>
          <w:sz w:val="16"/>
        </w:rPr>
      </w:pPr>
      <w:r w:rsidRPr="00F34783">
        <w:rPr>
          <w:rFonts w:ascii="Arial" w:eastAsiaTheme="minorEastAsia" w:hAnsi="Arial" w:cs="Arial"/>
          <w:kern w:val="24"/>
          <w:sz w:val="22"/>
          <w:szCs w:val="36"/>
        </w:rPr>
        <w:t>Actos de discriminación</w:t>
      </w:r>
      <w:r w:rsidR="00B046CD" w:rsidRPr="00B046CD">
        <w:rPr>
          <w:rFonts w:ascii="Arial" w:eastAsiaTheme="minorEastAsia" w:hAnsi="Arial" w:cs="Arial"/>
          <w:kern w:val="24"/>
          <w:sz w:val="22"/>
          <w:szCs w:val="36"/>
          <w:vertAlign w:val="superscript"/>
        </w:rPr>
        <w:t>1</w:t>
      </w:r>
      <w:r w:rsidRPr="00F34783">
        <w:rPr>
          <w:rFonts w:ascii="Arial" w:eastAsiaTheme="minorEastAsia" w:hAnsi="Arial" w:cs="Arial"/>
          <w:kern w:val="24"/>
          <w:sz w:val="22"/>
          <w:szCs w:val="36"/>
        </w:rPr>
        <w:t xml:space="preserve"> contra policías por cada cien elementos de policía, por entidad federativa, durante</w:t>
      </w:r>
      <w:r w:rsidRPr="00F34783">
        <w:rPr>
          <w:rFonts w:ascii="Arial" w:eastAsiaTheme="minorEastAsia" w:hAnsi="Arial" w:cs="Arial"/>
          <w:b/>
          <w:bCs/>
          <w:kern w:val="24"/>
          <w:sz w:val="22"/>
          <w:szCs w:val="36"/>
        </w:rPr>
        <w:t xml:space="preserve"> 2017</w:t>
      </w:r>
      <w:r w:rsidRPr="00F34783">
        <w:rPr>
          <w:rFonts w:ascii="Arial" w:eastAsiaTheme="minorEastAsia" w:hAnsi="Arial" w:cs="Arial"/>
          <w:kern w:val="24"/>
          <w:sz w:val="22"/>
          <w:szCs w:val="36"/>
        </w:rPr>
        <w:t>.</w:t>
      </w:r>
    </w:p>
    <w:p w:rsidR="00456651" w:rsidRDefault="00AC6B6A" w:rsidP="00456651">
      <w:pPr>
        <w:spacing w:after="0"/>
        <w:jc w:val="center"/>
        <w:rPr>
          <w:rFonts w:ascii="Arial" w:hAnsi="Arial" w:cs="Arial"/>
          <w:b/>
          <w:smallCaps/>
          <w:sz w:val="28"/>
          <w:szCs w:val="24"/>
          <w:lang w:val="es-ES"/>
        </w:rPr>
      </w:pPr>
      <w:r w:rsidRPr="00AC6B6A">
        <w:rPr>
          <w:noProof/>
          <w:lang w:val="en-US"/>
        </w:rPr>
        <w:drawing>
          <wp:inline distT="0" distB="0" distL="0" distR="0" wp14:anchorId="632D7429" wp14:editId="676B4BB9">
            <wp:extent cx="5612130" cy="269748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612130" cy="2697480"/>
                    </a:xfrm>
                    <a:prstGeom prst="rect">
                      <a:avLst/>
                    </a:prstGeom>
                  </pic:spPr>
                </pic:pic>
              </a:graphicData>
            </a:graphic>
          </wp:inline>
        </w:drawing>
      </w:r>
    </w:p>
    <w:p w:rsidR="00456651" w:rsidRDefault="00456651" w:rsidP="00B046CD">
      <w:pPr>
        <w:spacing w:after="0" w:line="240" w:lineRule="auto"/>
        <w:jc w:val="both"/>
        <w:rPr>
          <w:rFonts w:ascii="Arial" w:hAnsi="Arial" w:cs="Arial"/>
          <w:iCs/>
          <w:sz w:val="16"/>
          <w:szCs w:val="16"/>
        </w:rPr>
      </w:pPr>
      <w:r w:rsidRPr="00BB2719">
        <w:rPr>
          <w:rFonts w:ascii="Arial" w:hAnsi="Arial" w:cs="Arial"/>
          <w:sz w:val="16"/>
          <w:szCs w:val="16"/>
          <w:vertAlign w:val="superscript"/>
        </w:rPr>
        <w:t xml:space="preserve">1 </w:t>
      </w:r>
      <w:r w:rsidRPr="00BB2719">
        <w:rPr>
          <w:rFonts w:ascii="Arial" w:hAnsi="Arial" w:cs="Arial"/>
          <w:iCs/>
          <w:sz w:val="16"/>
          <w:szCs w:val="16"/>
        </w:rPr>
        <w:t>Se refiere a agresiones verbales o actos de maltrato por parte de ciudadanos por el hecho de ser policía; o de compañeros o superiores por su posición jerárquica dentro de la corporación.</w:t>
      </w:r>
      <w:r w:rsidRPr="00994FC5">
        <w:rPr>
          <w:rFonts w:ascii="Arial" w:hAnsi="Arial" w:cs="Arial"/>
          <w:iCs/>
          <w:sz w:val="16"/>
          <w:szCs w:val="16"/>
        </w:rPr>
        <w:t xml:space="preserve"> </w:t>
      </w:r>
    </w:p>
    <w:p w:rsidR="00CE083E" w:rsidRDefault="00CE083E" w:rsidP="00B046CD">
      <w:pPr>
        <w:spacing w:after="0" w:line="240" w:lineRule="auto"/>
        <w:jc w:val="both"/>
        <w:rPr>
          <w:rFonts w:ascii="Arial" w:hAnsi="Arial" w:cs="Arial"/>
          <w:iCs/>
          <w:sz w:val="16"/>
          <w:szCs w:val="16"/>
        </w:rPr>
      </w:pPr>
    </w:p>
    <w:p w:rsidR="00F953C6" w:rsidRDefault="00F953C6" w:rsidP="00B046CD">
      <w:pPr>
        <w:spacing w:after="0" w:line="240" w:lineRule="auto"/>
        <w:jc w:val="both"/>
        <w:rPr>
          <w:rFonts w:ascii="Arial" w:hAnsi="Arial" w:cs="Arial"/>
          <w:iCs/>
          <w:sz w:val="16"/>
          <w:szCs w:val="16"/>
        </w:rPr>
      </w:pPr>
    </w:p>
    <w:p w:rsidR="00041EA0" w:rsidRDefault="00041EA0" w:rsidP="00B046CD">
      <w:pPr>
        <w:spacing w:after="0" w:line="240" w:lineRule="auto"/>
        <w:jc w:val="both"/>
        <w:rPr>
          <w:rFonts w:ascii="Arial" w:hAnsi="Arial" w:cs="Arial"/>
          <w:iCs/>
          <w:sz w:val="16"/>
          <w:szCs w:val="16"/>
        </w:rPr>
      </w:pPr>
    </w:p>
    <w:p w:rsidR="00041EA0" w:rsidRDefault="00041EA0" w:rsidP="00B046CD">
      <w:pPr>
        <w:spacing w:after="0" w:line="240" w:lineRule="auto"/>
        <w:jc w:val="both"/>
        <w:rPr>
          <w:rFonts w:ascii="Arial" w:hAnsi="Arial" w:cs="Arial"/>
          <w:iCs/>
          <w:sz w:val="16"/>
          <w:szCs w:val="16"/>
        </w:rPr>
      </w:pPr>
    </w:p>
    <w:p w:rsidR="00041EA0" w:rsidRDefault="00041EA0" w:rsidP="00B046CD">
      <w:pPr>
        <w:spacing w:after="0" w:line="240" w:lineRule="auto"/>
        <w:jc w:val="both"/>
        <w:rPr>
          <w:rFonts w:ascii="Arial" w:hAnsi="Arial" w:cs="Arial"/>
          <w:iCs/>
          <w:sz w:val="16"/>
          <w:szCs w:val="16"/>
        </w:rPr>
      </w:pPr>
    </w:p>
    <w:p w:rsidR="00CE083E" w:rsidRDefault="00CE083E" w:rsidP="00B046CD">
      <w:pPr>
        <w:spacing w:after="0" w:line="240" w:lineRule="auto"/>
        <w:jc w:val="both"/>
        <w:rPr>
          <w:rFonts w:ascii="Arial" w:hAnsi="Arial" w:cs="Arial"/>
          <w:iCs/>
          <w:sz w:val="16"/>
          <w:szCs w:val="16"/>
        </w:rPr>
      </w:pPr>
    </w:p>
    <w:p w:rsidR="00456651" w:rsidRPr="00DC482F" w:rsidRDefault="00456651" w:rsidP="00456651">
      <w:pPr>
        <w:numPr>
          <w:ilvl w:val="0"/>
          <w:numId w:val="9"/>
        </w:numPr>
        <w:autoSpaceDE w:val="0"/>
        <w:autoSpaceDN w:val="0"/>
        <w:adjustRightInd w:val="0"/>
        <w:spacing w:after="0" w:line="240" w:lineRule="auto"/>
        <w:contextualSpacing/>
        <w:rPr>
          <w:rFonts w:ascii="Arial" w:hAnsi="Arial" w:cs="Arial"/>
          <w:b/>
          <w:bCs/>
          <w:iCs/>
          <w:color w:val="026550"/>
          <w:sz w:val="28"/>
          <w:szCs w:val="28"/>
          <w:shd w:val="clear" w:color="auto" w:fill="FFFFFF"/>
        </w:rPr>
      </w:pPr>
      <w:r w:rsidRPr="00DC482F">
        <w:rPr>
          <w:rFonts w:ascii="Arial" w:hAnsi="Arial" w:cs="Arial"/>
          <w:b/>
          <w:bCs/>
          <w:iCs/>
          <w:color w:val="026550"/>
          <w:sz w:val="28"/>
          <w:szCs w:val="28"/>
          <w:shd w:val="clear" w:color="auto" w:fill="FFFFFF"/>
        </w:rPr>
        <w:t>Corrupción</w:t>
      </w:r>
    </w:p>
    <w:p w:rsidR="00456651" w:rsidRPr="00CE083E" w:rsidRDefault="00456651" w:rsidP="00456651">
      <w:pPr>
        <w:autoSpaceDE w:val="0"/>
        <w:autoSpaceDN w:val="0"/>
        <w:adjustRightInd w:val="0"/>
        <w:spacing w:after="0" w:line="240" w:lineRule="auto"/>
        <w:rPr>
          <w:rFonts w:ascii="Arial" w:hAnsi="Arial" w:cs="Arial"/>
          <w:sz w:val="18"/>
          <w:szCs w:val="24"/>
          <w:lang w:val="es-ES"/>
        </w:rPr>
      </w:pPr>
    </w:p>
    <w:p w:rsidR="00456651" w:rsidRDefault="00456651" w:rsidP="00456651">
      <w:pPr>
        <w:autoSpaceDE w:val="0"/>
        <w:autoSpaceDN w:val="0"/>
        <w:adjustRightInd w:val="0"/>
        <w:spacing w:after="0" w:line="240" w:lineRule="auto"/>
        <w:jc w:val="both"/>
        <w:rPr>
          <w:rFonts w:ascii="Arial" w:eastAsiaTheme="minorEastAsia" w:hAnsi="Arial" w:cs="Arial"/>
          <w:b/>
          <w:bCs/>
          <w:kern w:val="24"/>
          <w:szCs w:val="34"/>
        </w:rPr>
      </w:pPr>
      <w:r w:rsidRPr="00F34783">
        <w:rPr>
          <w:rFonts w:ascii="Arial" w:eastAsiaTheme="minorEastAsia" w:hAnsi="Arial" w:cs="Arial"/>
          <w:kern w:val="24"/>
          <w:szCs w:val="34"/>
        </w:rPr>
        <w:t xml:space="preserve">Tasa de víctimas de </w:t>
      </w:r>
      <w:r w:rsidRPr="00F34783">
        <w:rPr>
          <w:rFonts w:ascii="Arial" w:eastAsiaTheme="minorEastAsia" w:hAnsi="Arial" w:cs="Arial"/>
          <w:i/>
          <w:iCs/>
          <w:kern w:val="24"/>
          <w:szCs w:val="34"/>
        </w:rPr>
        <w:t xml:space="preserve">corrupción por cada mil elementos de policía </w:t>
      </w:r>
      <w:r w:rsidRPr="00F34783">
        <w:rPr>
          <w:rFonts w:ascii="Arial" w:eastAsiaTheme="minorEastAsia" w:hAnsi="Arial" w:cs="Arial"/>
          <w:kern w:val="24"/>
          <w:szCs w:val="34"/>
        </w:rPr>
        <w:t xml:space="preserve">durante el desempeño de sus funciones, </w:t>
      </w:r>
      <w:r w:rsidRPr="00F34783">
        <w:rPr>
          <w:rFonts w:ascii="Arial" w:eastAsiaTheme="minorEastAsia" w:hAnsi="Arial" w:cs="Arial"/>
          <w:b/>
          <w:bCs/>
          <w:kern w:val="24"/>
          <w:szCs w:val="34"/>
        </w:rPr>
        <w:t>2017</w:t>
      </w:r>
      <w:r>
        <w:rPr>
          <w:rFonts w:ascii="Arial" w:eastAsiaTheme="minorEastAsia" w:hAnsi="Arial" w:cs="Arial"/>
          <w:b/>
          <w:bCs/>
          <w:kern w:val="24"/>
          <w:szCs w:val="34"/>
        </w:rPr>
        <w:t>.</w:t>
      </w:r>
    </w:p>
    <w:p w:rsidR="00456651" w:rsidRPr="00F34783" w:rsidRDefault="00456651" w:rsidP="00456651">
      <w:pPr>
        <w:autoSpaceDE w:val="0"/>
        <w:autoSpaceDN w:val="0"/>
        <w:adjustRightInd w:val="0"/>
        <w:spacing w:after="0" w:line="240" w:lineRule="auto"/>
        <w:jc w:val="both"/>
        <w:rPr>
          <w:rFonts w:ascii="Arial" w:hAnsi="Arial" w:cs="Arial"/>
          <w:b/>
          <w:i/>
          <w:sz w:val="14"/>
          <w:szCs w:val="24"/>
          <w:lang w:val="es-ES"/>
        </w:rPr>
      </w:pPr>
    </w:p>
    <w:p w:rsidR="00456651" w:rsidRPr="00CE083E" w:rsidRDefault="00CE083E" w:rsidP="00456651">
      <w:pPr>
        <w:autoSpaceDE w:val="0"/>
        <w:autoSpaceDN w:val="0"/>
        <w:adjustRightInd w:val="0"/>
        <w:spacing w:after="0" w:line="240" w:lineRule="auto"/>
        <w:jc w:val="center"/>
        <w:rPr>
          <w:rFonts w:ascii="Arial" w:hAnsi="Arial" w:cs="Arial"/>
          <w:b/>
          <w:i/>
          <w:color w:val="1F497D"/>
          <w:lang w:val="es-ES"/>
        </w:rPr>
      </w:pPr>
      <w:r w:rsidRPr="00CE083E">
        <w:rPr>
          <w:noProof/>
          <w:lang w:val="en-US"/>
        </w:rPr>
        <w:drawing>
          <wp:inline distT="0" distB="0" distL="0" distR="0" wp14:anchorId="3BC42634" wp14:editId="75BB1136">
            <wp:extent cx="5612130" cy="2676525"/>
            <wp:effectExtent l="0" t="0" r="762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612130" cy="2676525"/>
                    </a:xfrm>
                    <a:prstGeom prst="rect">
                      <a:avLst/>
                    </a:prstGeom>
                  </pic:spPr>
                </pic:pic>
              </a:graphicData>
            </a:graphic>
          </wp:inline>
        </w:drawing>
      </w:r>
    </w:p>
    <w:p w:rsidR="00456651" w:rsidRPr="00F34783" w:rsidRDefault="00456651" w:rsidP="00456651">
      <w:pPr>
        <w:autoSpaceDE w:val="0"/>
        <w:autoSpaceDN w:val="0"/>
        <w:adjustRightInd w:val="0"/>
        <w:spacing w:after="0" w:line="240" w:lineRule="auto"/>
        <w:jc w:val="both"/>
        <w:rPr>
          <w:rFonts w:ascii="Arial" w:hAnsi="Arial" w:cs="Arial"/>
          <w:sz w:val="16"/>
        </w:rPr>
      </w:pPr>
      <w:r w:rsidRPr="00F34783">
        <w:rPr>
          <w:rFonts w:ascii="Arial" w:hAnsi="Arial" w:cs="Arial"/>
          <w:sz w:val="16"/>
        </w:rPr>
        <w:t>* Para ingresar o conseguir un ascenso.</w:t>
      </w:r>
    </w:p>
    <w:p w:rsidR="00456651" w:rsidRPr="00F34783" w:rsidRDefault="00456651" w:rsidP="00456651">
      <w:pPr>
        <w:autoSpaceDE w:val="0"/>
        <w:autoSpaceDN w:val="0"/>
        <w:adjustRightInd w:val="0"/>
        <w:spacing w:after="0" w:line="240" w:lineRule="auto"/>
        <w:jc w:val="both"/>
        <w:rPr>
          <w:rFonts w:ascii="Arial" w:hAnsi="Arial" w:cs="Arial"/>
          <w:sz w:val="16"/>
        </w:rPr>
      </w:pPr>
      <w:r w:rsidRPr="00F34783">
        <w:rPr>
          <w:rFonts w:ascii="Arial" w:hAnsi="Arial" w:cs="Arial"/>
          <w:sz w:val="16"/>
        </w:rPr>
        <w:t>/a No se recomienda su uso para obtener conclusiones cuantitativas a partir de estos datos ya que sus coeficientes de variación son mayores al 30 por ciento, sólo se presentan para análisis cualitativo.</w:t>
      </w:r>
    </w:p>
    <w:p w:rsidR="00456651" w:rsidRDefault="00456651" w:rsidP="00456651">
      <w:pPr>
        <w:autoSpaceDE w:val="0"/>
        <w:autoSpaceDN w:val="0"/>
        <w:adjustRightInd w:val="0"/>
        <w:spacing w:after="0" w:line="240" w:lineRule="auto"/>
        <w:jc w:val="both"/>
        <w:rPr>
          <w:rFonts w:ascii="Arial" w:hAnsi="Arial" w:cs="Arial"/>
          <w:sz w:val="16"/>
        </w:rPr>
      </w:pPr>
      <w:r w:rsidRPr="00F34783">
        <w:rPr>
          <w:rFonts w:ascii="Arial" w:hAnsi="Arial" w:cs="Arial"/>
          <w:sz w:val="16"/>
        </w:rPr>
        <w:t>NS No significativo</w:t>
      </w:r>
      <w:r>
        <w:rPr>
          <w:rFonts w:ascii="Arial" w:hAnsi="Arial" w:cs="Arial"/>
          <w:sz w:val="16"/>
        </w:rPr>
        <w:t>.</w:t>
      </w:r>
    </w:p>
    <w:p w:rsidR="008C2467" w:rsidRDefault="008C2467" w:rsidP="00456651">
      <w:pPr>
        <w:autoSpaceDE w:val="0"/>
        <w:autoSpaceDN w:val="0"/>
        <w:adjustRightInd w:val="0"/>
        <w:spacing w:after="0" w:line="240" w:lineRule="auto"/>
        <w:jc w:val="both"/>
        <w:rPr>
          <w:rFonts w:ascii="Arial" w:hAnsi="Arial" w:cs="Arial"/>
          <w:b/>
          <w:i/>
          <w:color w:val="1F497D"/>
        </w:rPr>
      </w:pPr>
    </w:p>
    <w:p w:rsidR="00456651" w:rsidRPr="00320058" w:rsidRDefault="00456651" w:rsidP="00456651">
      <w:pPr>
        <w:autoSpaceDE w:val="0"/>
        <w:autoSpaceDN w:val="0"/>
        <w:adjustRightInd w:val="0"/>
        <w:spacing w:after="0" w:line="240" w:lineRule="auto"/>
        <w:jc w:val="both"/>
        <w:rPr>
          <w:rFonts w:ascii="Arial" w:hAnsi="Arial" w:cs="Arial"/>
          <w:b/>
          <w:i/>
          <w:iCs/>
          <w:color w:val="B2062C"/>
          <w:bdr w:val="none" w:sz="0" w:space="0" w:color="auto" w:frame="1"/>
        </w:rPr>
      </w:pPr>
      <w:r w:rsidRPr="00320058">
        <w:rPr>
          <w:rFonts w:ascii="Arial" w:hAnsi="Arial" w:cs="Arial"/>
          <w:b/>
          <w:i/>
          <w:color w:val="1F497D"/>
        </w:rPr>
        <w:t>Actos</w:t>
      </w:r>
      <w:r w:rsidRPr="00320058">
        <w:rPr>
          <w:rFonts w:ascii="Arial" w:hAnsi="Arial" w:cs="Arial"/>
          <w:b/>
          <w:i/>
          <w:iCs/>
          <w:color w:val="B2062C"/>
          <w:bdr w:val="none" w:sz="0" w:space="0" w:color="auto" w:frame="1"/>
        </w:rPr>
        <w:t xml:space="preserve"> </w:t>
      </w:r>
      <w:r w:rsidRPr="00320058">
        <w:rPr>
          <w:rFonts w:ascii="Arial" w:hAnsi="Arial" w:cs="Arial"/>
          <w:b/>
          <w:i/>
          <w:color w:val="1F497D"/>
        </w:rPr>
        <w:t>de corrupción</w:t>
      </w:r>
    </w:p>
    <w:p w:rsidR="00456651" w:rsidRPr="00320058" w:rsidRDefault="00456651" w:rsidP="00456651">
      <w:pPr>
        <w:autoSpaceDE w:val="0"/>
        <w:autoSpaceDN w:val="0"/>
        <w:adjustRightInd w:val="0"/>
        <w:spacing w:after="0" w:line="240" w:lineRule="auto"/>
        <w:jc w:val="both"/>
        <w:rPr>
          <w:rFonts w:ascii="Arial" w:hAnsi="Arial" w:cs="Arial"/>
          <w:b/>
          <w:i/>
          <w:iCs/>
          <w:color w:val="B2062C"/>
          <w:bdr w:val="none" w:sz="0" w:space="0" w:color="auto" w:frame="1"/>
        </w:rPr>
      </w:pPr>
    </w:p>
    <w:p w:rsidR="00456651" w:rsidRDefault="00456651" w:rsidP="00456651">
      <w:pPr>
        <w:autoSpaceDE w:val="0"/>
        <w:autoSpaceDN w:val="0"/>
        <w:adjustRightInd w:val="0"/>
        <w:spacing w:after="0" w:line="240" w:lineRule="auto"/>
        <w:jc w:val="both"/>
        <w:rPr>
          <w:rFonts w:ascii="Arial" w:eastAsiaTheme="minorEastAsia" w:hAnsi="Arial" w:cs="Arial"/>
          <w:b/>
          <w:bCs/>
          <w:kern w:val="24"/>
          <w:szCs w:val="36"/>
        </w:rPr>
      </w:pPr>
      <w:r w:rsidRPr="00F34783">
        <w:rPr>
          <w:rFonts w:ascii="Arial" w:eastAsiaTheme="minorEastAsia" w:hAnsi="Arial" w:cs="Arial"/>
          <w:kern w:val="24"/>
          <w:szCs w:val="36"/>
        </w:rPr>
        <w:t xml:space="preserve">Tasa de </w:t>
      </w:r>
      <w:r w:rsidRPr="00F34783">
        <w:rPr>
          <w:rFonts w:ascii="Arial" w:eastAsiaTheme="minorEastAsia" w:hAnsi="Arial" w:cs="Arial"/>
          <w:i/>
          <w:iCs/>
          <w:kern w:val="24"/>
          <w:szCs w:val="36"/>
        </w:rPr>
        <w:t xml:space="preserve">actos de corrupción por cada mil elementos de policía </w:t>
      </w:r>
      <w:r w:rsidRPr="00F34783">
        <w:rPr>
          <w:rFonts w:ascii="Arial" w:eastAsiaTheme="minorEastAsia" w:hAnsi="Arial" w:cs="Arial"/>
          <w:kern w:val="24"/>
          <w:szCs w:val="36"/>
        </w:rPr>
        <w:t xml:space="preserve">durante el desempeño de sus funciones, </w:t>
      </w:r>
      <w:r w:rsidRPr="00F34783">
        <w:rPr>
          <w:rFonts w:ascii="Arial" w:eastAsiaTheme="minorEastAsia" w:hAnsi="Arial" w:cs="Arial"/>
          <w:b/>
          <w:bCs/>
          <w:kern w:val="24"/>
          <w:szCs w:val="36"/>
        </w:rPr>
        <w:t>2017.</w:t>
      </w:r>
    </w:p>
    <w:p w:rsidR="00456651" w:rsidRDefault="00456651" w:rsidP="00456651">
      <w:pPr>
        <w:autoSpaceDE w:val="0"/>
        <w:autoSpaceDN w:val="0"/>
        <w:adjustRightInd w:val="0"/>
        <w:spacing w:after="0" w:line="240" w:lineRule="auto"/>
        <w:jc w:val="both"/>
        <w:rPr>
          <w:rFonts w:ascii="Arial" w:eastAsiaTheme="minorEastAsia" w:hAnsi="Arial" w:cs="Arial"/>
          <w:b/>
          <w:bCs/>
          <w:kern w:val="24"/>
          <w:szCs w:val="36"/>
        </w:rPr>
      </w:pPr>
    </w:p>
    <w:p w:rsidR="00456651" w:rsidRDefault="00CE083E" w:rsidP="00456651">
      <w:pPr>
        <w:autoSpaceDE w:val="0"/>
        <w:autoSpaceDN w:val="0"/>
        <w:adjustRightInd w:val="0"/>
        <w:spacing w:after="0" w:line="240" w:lineRule="auto"/>
        <w:jc w:val="center"/>
        <w:rPr>
          <w:rFonts w:ascii="Arial" w:eastAsiaTheme="minorEastAsia" w:hAnsi="Arial" w:cs="Arial"/>
          <w:b/>
          <w:bCs/>
          <w:kern w:val="24"/>
          <w:szCs w:val="36"/>
        </w:rPr>
      </w:pPr>
      <w:r w:rsidRPr="00CE083E">
        <w:rPr>
          <w:noProof/>
          <w:lang w:val="en-US"/>
        </w:rPr>
        <w:drawing>
          <wp:inline distT="0" distB="0" distL="0" distR="0" wp14:anchorId="38938AAD" wp14:editId="6C010639">
            <wp:extent cx="5612130" cy="2616200"/>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612130" cy="2616200"/>
                    </a:xfrm>
                    <a:prstGeom prst="rect">
                      <a:avLst/>
                    </a:prstGeom>
                  </pic:spPr>
                </pic:pic>
              </a:graphicData>
            </a:graphic>
          </wp:inline>
        </w:drawing>
      </w:r>
    </w:p>
    <w:p w:rsidR="00456651" w:rsidRPr="0076255E" w:rsidRDefault="00456651" w:rsidP="00456651">
      <w:pPr>
        <w:pStyle w:val="NormalWeb"/>
        <w:spacing w:before="0" w:beforeAutospacing="0" w:after="0" w:afterAutospacing="0"/>
        <w:rPr>
          <w:sz w:val="22"/>
        </w:rPr>
      </w:pPr>
      <w:r w:rsidRPr="0076255E">
        <w:rPr>
          <w:rFonts w:ascii="Arial" w:eastAsiaTheme="minorEastAsia" w:hAnsi="Arial" w:cs="Arial"/>
          <w:b/>
          <w:bCs/>
          <w:color w:val="000000" w:themeColor="text1"/>
          <w:kern w:val="24"/>
          <w:sz w:val="16"/>
          <w:szCs w:val="18"/>
        </w:rPr>
        <w:t>*</w:t>
      </w:r>
      <w:r w:rsidRPr="0076255E">
        <w:rPr>
          <w:rFonts w:ascii="Arial" w:eastAsiaTheme="minorEastAsia" w:hAnsi="Arial" w:cs="Arial"/>
          <w:color w:val="000000" w:themeColor="text1"/>
          <w:kern w:val="24"/>
          <w:sz w:val="16"/>
          <w:szCs w:val="18"/>
        </w:rPr>
        <w:t xml:space="preserve"> Para ingresar o conseguir un ascenso.</w:t>
      </w:r>
    </w:p>
    <w:p w:rsidR="00456651" w:rsidRPr="0076255E" w:rsidRDefault="00456651" w:rsidP="00456651">
      <w:pPr>
        <w:pStyle w:val="NormalWeb"/>
        <w:spacing w:before="0" w:beforeAutospacing="0" w:after="0" w:afterAutospacing="0"/>
        <w:rPr>
          <w:sz w:val="22"/>
        </w:rPr>
      </w:pPr>
      <w:r w:rsidRPr="0076255E">
        <w:rPr>
          <w:rFonts w:ascii="Arial" w:eastAsiaTheme="minorEastAsia" w:hAnsi="Arial" w:cs="Arial"/>
          <w:b/>
          <w:bCs/>
          <w:color w:val="000000" w:themeColor="text1"/>
          <w:position w:val="5"/>
          <w:sz w:val="16"/>
          <w:szCs w:val="18"/>
          <w:vertAlign w:val="superscript"/>
        </w:rPr>
        <w:t>/a</w:t>
      </w:r>
      <w:r w:rsidRPr="0076255E">
        <w:rPr>
          <w:rFonts w:ascii="Arial" w:eastAsiaTheme="minorEastAsia" w:hAnsi="Arial" w:cs="Arial"/>
          <w:color w:val="000000" w:themeColor="text1"/>
          <w:sz w:val="16"/>
          <w:szCs w:val="18"/>
        </w:rPr>
        <w:t xml:space="preserve"> </w:t>
      </w:r>
      <w:r w:rsidRPr="0076255E">
        <w:rPr>
          <w:rFonts w:ascii="Arial" w:eastAsiaTheme="minorEastAsia" w:hAnsi="Arial" w:cs="Arial"/>
          <w:color w:val="000000" w:themeColor="text1"/>
          <w:kern w:val="24"/>
          <w:sz w:val="16"/>
          <w:szCs w:val="18"/>
        </w:rPr>
        <w:t>No se recomienda su uso para obtener conclusiones cuantitativas a partir de estos datos ya que sus coeficientes de variación son mayores al 30 por ciento, sólo se presentan para análisis cualitativo.</w:t>
      </w:r>
    </w:p>
    <w:p w:rsidR="00456651" w:rsidRDefault="00456651" w:rsidP="008C2467">
      <w:pPr>
        <w:pStyle w:val="NormalWeb"/>
        <w:spacing w:before="0" w:beforeAutospacing="0" w:after="0" w:afterAutospacing="0"/>
        <w:rPr>
          <w:rFonts w:ascii="Arial" w:eastAsiaTheme="minorEastAsia" w:hAnsi="Arial" w:cs="Arial"/>
          <w:color w:val="000000" w:themeColor="text1"/>
          <w:kern w:val="24"/>
          <w:sz w:val="16"/>
          <w:szCs w:val="18"/>
        </w:rPr>
      </w:pPr>
      <w:r w:rsidRPr="0076255E">
        <w:rPr>
          <w:rFonts w:ascii="Arial" w:eastAsiaTheme="minorEastAsia" w:hAnsi="Arial" w:cs="Arial"/>
          <w:b/>
          <w:bCs/>
          <w:color w:val="000000" w:themeColor="text1"/>
          <w:kern w:val="24"/>
          <w:sz w:val="16"/>
          <w:szCs w:val="18"/>
        </w:rPr>
        <w:t>NS</w:t>
      </w:r>
      <w:r w:rsidRPr="0076255E">
        <w:rPr>
          <w:rFonts w:ascii="Arial" w:eastAsiaTheme="minorEastAsia" w:hAnsi="Arial" w:cs="Arial"/>
          <w:color w:val="000000" w:themeColor="text1"/>
          <w:kern w:val="24"/>
          <w:sz w:val="16"/>
          <w:szCs w:val="18"/>
        </w:rPr>
        <w:t xml:space="preserve"> No significativo</w:t>
      </w:r>
    </w:p>
    <w:p w:rsidR="008C2467" w:rsidRPr="008C2467" w:rsidRDefault="008C2467" w:rsidP="008C2467">
      <w:pPr>
        <w:pStyle w:val="NormalWeb"/>
        <w:spacing w:before="0" w:beforeAutospacing="0" w:after="0" w:afterAutospacing="0"/>
        <w:rPr>
          <w:sz w:val="22"/>
        </w:rPr>
      </w:pPr>
    </w:p>
    <w:p w:rsidR="00456651" w:rsidRPr="00320058" w:rsidRDefault="00456651" w:rsidP="00456651">
      <w:pPr>
        <w:spacing w:before="240"/>
        <w:rPr>
          <w:rFonts w:ascii="Arial" w:hAnsi="Arial" w:cs="Arial"/>
          <w:b/>
          <w:smallCaps/>
          <w:sz w:val="28"/>
          <w:szCs w:val="24"/>
          <w:lang w:val="es-ES"/>
        </w:rPr>
      </w:pPr>
      <w:r w:rsidRPr="00320058">
        <w:rPr>
          <w:rFonts w:ascii="Arial" w:hAnsi="Arial" w:cs="Arial"/>
          <w:b/>
          <w:smallCaps/>
          <w:sz w:val="28"/>
          <w:szCs w:val="24"/>
          <w:lang w:val="es-ES"/>
        </w:rPr>
        <w:t>Productos y documentos de la ENECAP 2017</w:t>
      </w:r>
    </w:p>
    <w:p w:rsidR="00456651" w:rsidRPr="00320058" w:rsidRDefault="00456651" w:rsidP="00456651">
      <w:pPr>
        <w:autoSpaceDE w:val="0"/>
        <w:autoSpaceDN w:val="0"/>
        <w:adjustRightInd w:val="0"/>
        <w:spacing w:after="0" w:line="240" w:lineRule="auto"/>
        <w:jc w:val="both"/>
        <w:rPr>
          <w:rFonts w:ascii="Arial" w:hAnsi="Arial" w:cs="Arial"/>
          <w:szCs w:val="24"/>
          <w:lang w:val="es-ES"/>
        </w:rPr>
      </w:pPr>
      <w:r w:rsidRPr="00320058">
        <w:rPr>
          <w:rFonts w:ascii="Arial" w:hAnsi="Arial" w:cs="Arial"/>
          <w:szCs w:val="24"/>
          <w:lang w:val="es-ES"/>
        </w:rPr>
        <w:t xml:space="preserve">Los productos y documentos derivados de la ENECAP 2017 que el INEGI pone a disposición de los usuarios son los siguientes: </w:t>
      </w:r>
    </w:p>
    <w:p w:rsidR="00456651" w:rsidRPr="00320058" w:rsidRDefault="00456651" w:rsidP="00456651">
      <w:pPr>
        <w:autoSpaceDE w:val="0"/>
        <w:autoSpaceDN w:val="0"/>
        <w:adjustRightInd w:val="0"/>
        <w:spacing w:after="0" w:line="240" w:lineRule="auto"/>
        <w:jc w:val="both"/>
        <w:rPr>
          <w:rFonts w:ascii="Arial" w:hAnsi="Arial" w:cs="Arial"/>
          <w:szCs w:val="24"/>
          <w:lang w:val="es-ES"/>
        </w:rPr>
      </w:pPr>
    </w:p>
    <w:p w:rsidR="00456651" w:rsidRPr="00320058" w:rsidRDefault="00456651" w:rsidP="00456651">
      <w:pPr>
        <w:numPr>
          <w:ilvl w:val="0"/>
          <w:numId w:val="6"/>
        </w:numPr>
        <w:autoSpaceDE w:val="0"/>
        <w:autoSpaceDN w:val="0"/>
        <w:adjustRightInd w:val="0"/>
        <w:spacing w:after="0" w:line="240" w:lineRule="auto"/>
        <w:contextualSpacing/>
        <w:jc w:val="both"/>
        <w:rPr>
          <w:rFonts w:ascii="Arial" w:hAnsi="Arial" w:cs="Arial"/>
          <w:szCs w:val="24"/>
          <w:lang w:val="es-ES"/>
        </w:rPr>
      </w:pPr>
      <w:r w:rsidRPr="00320058">
        <w:rPr>
          <w:rFonts w:ascii="Arial" w:hAnsi="Arial" w:cs="Arial"/>
          <w:szCs w:val="24"/>
          <w:lang w:val="es-ES"/>
        </w:rPr>
        <w:t xml:space="preserve">Tabulados con los principales resultados. </w:t>
      </w:r>
    </w:p>
    <w:p w:rsidR="00456651" w:rsidRPr="00320058" w:rsidRDefault="00456651" w:rsidP="00456651">
      <w:pPr>
        <w:numPr>
          <w:ilvl w:val="0"/>
          <w:numId w:val="6"/>
        </w:numPr>
        <w:autoSpaceDE w:val="0"/>
        <w:autoSpaceDN w:val="0"/>
        <w:adjustRightInd w:val="0"/>
        <w:spacing w:after="0" w:line="240" w:lineRule="auto"/>
        <w:contextualSpacing/>
        <w:jc w:val="both"/>
        <w:rPr>
          <w:rFonts w:ascii="Arial" w:hAnsi="Arial" w:cs="Arial"/>
          <w:szCs w:val="24"/>
          <w:lang w:val="es-ES"/>
        </w:rPr>
      </w:pPr>
      <w:r w:rsidRPr="00320058">
        <w:rPr>
          <w:rFonts w:ascii="Arial" w:hAnsi="Arial" w:cs="Arial"/>
          <w:szCs w:val="24"/>
          <w:lang w:val="es-ES"/>
        </w:rPr>
        <w:t>Base de datos a través del laboratorio de Microdatos del INEGI.</w:t>
      </w:r>
    </w:p>
    <w:p w:rsidR="00456651" w:rsidRPr="00320058" w:rsidRDefault="00456651" w:rsidP="00456651">
      <w:pPr>
        <w:numPr>
          <w:ilvl w:val="0"/>
          <w:numId w:val="6"/>
        </w:numPr>
        <w:autoSpaceDE w:val="0"/>
        <w:autoSpaceDN w:val="0"/>
        <w:adjustRightInd w:val="0"/>
        <w:spacing w:after="0" w:line="240" w:lineRule="auto"/>
        <w:contextualSpacing/>
        <w:jc w:val="both"/>
        <w:rPr>
          <w:rFonts w:ascii="Arial" w:hAnsi="Arial" w:cs="Arial"/>
          <w:szCs w:val="24"/>
          <w:lang w:val="es-ES"/>
        </w:rPr>
      </w:pPr>
      <w:r w:rsidRPr="00320058">
        <w:rPr>
          <w:rFonts w:ascii="Arial" w:hAnsi="Arial" w:cs="Arial"/>
          <w:szCs w:val="24"/>
          <w:lang w:val="es-ES"/>
        </w:rPr>
        <w:t xml:space="preserve">Marco conceptual.  </w:t>
      </w:r>
    </w:p>
    <w:p w:rsidR="00456651" w:rsidRPr="00320058" w:rsidRDefault="00456651" w:rsidP="00456651">
      <w:pPr>
        <w:numPr>
          <w:ilvl w:val="0"/>
          <w:numId w:val="6"/>
        </w:numPr>
        <w:autoSpaceDE w:val="0"/>
        <w:autoSpaceDN w:val="0"/>
        <w:adjustRightInd w:val="0"/>
        <w:spacing w:after="0" w:line="240" w:lineRule="auto"/>
        <w:contextualSpacing/>
        <w:jc w:val="both"/>
        <w:rPr>
          <w:rFonts w:ascii="Arial" w:hAnsi="Arial" w:cs="Arial"/>
          <w:szCs w:val="24"/>
          <w:lang w:val="es-ES"/>
        </w:rPr>
      </w:pPr>
      <w:r w:rsidRPr="00320058">
        <w:rPr>
          <w:rFonts w:ascii="Arial" w:hAnsi="Arial" w:cs="Arial"/>
          <w:szCs w:val="24"/>
          <w:lang w:val="es-ES"/>
        </w:rPr>
        <w:t xml:space="preserve">Cuestionario. </w:t>
      </w:r>
    </w:p>
    <w:p w:rsidR="00456651" w:rsidRPr="00320058" w:rsidRDefault="00456651" w:rsidP="00456651">
      <w:pPr>
        <w:numPr>
          <w:ilvl w:val="0"/>
          <w:numId w:val="6"/>
        </w:numPr>
        <w:autoSpaceDE w:val="0"/>
        <w:autoSpaceDN w:val="0"/>
        <w:adjustRightInd w:val="0"/>
        <w:spacing w:after="0" w:line="240" w:lineRule="auto"/>
        <w:contextualSpacing/>
        <w:jc w:val="both"/>
        <w:rPr>
          <w:rFonts w:ascii="Arial" w:hAnsi="Arial" w:cs="Arial"/>
          <w:szCs w:val="24"/>
          <w:lang w:val="es-ES"/>
        </w:rPr>
      </w:pPr>
      <w:r w:rsidRPr="00320058">
        <w:rPr>
          <w:rFonts w:ascii="Arial" w:hAnsi="Arial" w:cs="Arial"/>
          <w:szCs w:val="24"/>
          <w:lang w:val="es-ES"/>
        </w:rPr>
        <w:t>Informe operativo.</w:t>
      </w:r>
    </w:p>
    <w:p w:rsidR="00456651" w:rsidRPr="00320058" w:rsidRDefault="00456651" w:rsidP="00456651">
      <w:pPr>
        <w:numPr>
          <w:ilvl w:val="0"/>
          <w:numId w:val="6"/>
        </w:numPr>
        <w:autoSpaceDE w:val="0"/>
        <w:autoSpaceDN w:val="0"/>
        <w:adjustRightInd w:val="0"/>
        <w:spacing w:after="0" w:line="240" w:lineRule="auto"/>
        <w:contextualSpacing/>
        <w:jc w:val="both"/>
        <w:rPr>
          <w:rFonts w:ascii="Arial" w:hAnsi="Arial" w:cs="Arial"/>
          <w:szCs w:val="24"/>
          <w:lang w:val="es-ES"/>
        </w:rPr>
      </w:pPr>
      <w:r w:rsidRPr="00320058">
        <w:rPr>
          <w:rFonts w:ascii="Arial" w:hAnsi="Arial" w:cs="Arial"/>
          <w:szCs w:val="24"/>
          <w:lang w:val="es-ES"/>
        </w:rPr>
        <w:t>Diseño Muestral.</w:t>
      </w:r>
    </w:p>
    <w:p w:rsidR="00456651" w:rsidRPr="00320058" w:rsidRDefault="00456651" w:rsidP="00456651">
      <w:pPr>
        <w:autoSpaceDE w:val="0"/>
        <w:autoSpaceDN w:val="0"/>
        <w:adjustRightInd w:val="0"/>
        <w:spacing w:after="0" w:line="240" w:lineRule="auto"/>
        <w:jc w:val="both"/>
        <w:rPr>
          <w:rFonts w:ascii="Arial" w:hAnsi="Arial" w:cs="Arial"/>
          <w:szCs w:val="24"/>
          <w:lang w:val="es-ES"/>
        </w:rPr>
      </w:pPr>
    </w:p>
    <w:p w:rsidR="00456651" w:rsidRDefault="00456651" w:rsidP="00456651">
      <w:pPr>
        <w:autoSpaceDE w:val="0"/>
        <w:autoSpaceDN w:val="0"/>
        <w:adjustRightInd w:val="0"/>
        <w:spacing w:after="0" w:line="240" w:lineRule="auto"/>
        <w:jc w:val="both"/>
        <w:rPr>
          <w:rFonts w:ascii="Arial" w:hAnsi="Arial" w:cs="Arial"/>
          <w:color w:val="000000"/>
          <w:szCs w:val="24"/>
          <w:lang w:val="es-ES"/>
        </w:rPr>
      </w:pPr>
      <w:r w:rsidRPr="00320058">
        <w:rPr>
          <w:rFonts w:ascii="Arial" w:hAnsi="Arial" w:cs="Arial"/>
          <w:color w:val="000000"/>
          <w:szCs w:val="24"/>
          <w:lang w:val="es-ES"/>
        </w:rPr>
        <w:t xml:space="preserve">La </w:t>
      </w:r>
      <w:r w:rsidR="00DC482F">
        <w:rPr>
          <w:rFonts w:ascii="Arial" w:hAnsi="Arial" w:cs="Arial"/>
          <w:color w:val="000000"/>
          <w:szCs w:val="24"/>
          <w:lang w:val="es-ES"/>
        </w:rPr>
        <w:t>información</w:t>
      </w:r>
      <w:r w:rsidRPr="00320058">
        <w:rPr>
          <w:rFonts w:ascii="Arial" w:hAnsi="Arial" w:cs="Arial"/>
          <w:color w:val="000000"/>
          <w:szCs w:val="24"/>
          <w:lang w:val="es-ES"/>
        </w:rPr>
        <w:t xml:space="preserve"> aquí referida puede ser consultada en la página de Internet del Instituto:</w:t>
      </w:r>
    </w:p>
    <w:p w:rsidR="005A3212" w:rsidRPr="00320058" w:rsidRDefault="005A3212" w:rsidP="00456651">
      <w:pPr>
        <w:autoSpaceDE w:val="0"/>
        <w:autoSpaceDN w:val="0"/>
        <w:adjustRightInd w:val="0"/>
        <w:spacing w:after="0" w:line="240" w:lineRule="auto"/>
        <w:jc w:val="both"/>
        <w:rPr>
          <w:rFonts w:ascii="Arial" w:hAnsi="Arial" w:cs="Arial"/>
          <w:color w:val="000000"/>
          <w:szCs w:val="24"/>
          <w:lang w:val="es-ES"/>
        </w:rPr>
      </w:pPr>
    </w:p>
    <w:p w:rsidR="00346552" w:rsidRPr="005A3212" w:rsidRDefault="002F08EA" w:rsidP="00AC6B6A">
      <w:pPr>
        <w:autoSpaceDE w:val="0"/>
        <w:autoSpaceDN w:val="0"/>
        <w:adjustRightInd w:val="0"/>
        <w:spacing w:after="0" w:line="240" w:lineRule="auto"/>
        <w:rPr>
          <w:rFonts w:ascii="Arial" w:hAnsi="Arial" w:cs="Arial"/>
        </w:rPr>
      </w:pPr>
      <w:hyperlink r:id="rId64" w:history="1">
        <w:r w:rsidR="00AC6B6A" w:rsidRPr="005A3212">
          <w:rPr>
            <w:rStyle w:val="Hipervnculo"/>
            <w:rFonts w:ascii="Arial" w:hAnsi="Arial" w:cs="Arial"/>
            <w:lang w:eastAsia="es-MX"/>
          </w:rPr>
          <w:t>http://www.beta.inegi.org.mx/programas/enecap/2017/default.html</w:t>
        </w:r>
      </w:hyperlink>
    </w:p>
    <w:sectPr w:rsidR="00346552" w:rsidRPr="005A3212" w:rsidSect="00041EA0">
      <w:headerReference w:type="default" r:id="rId65"/>
      <w:type w:val="continuous"/>
      <w:pgSz w:w="12240" w:h="15840"/>
      <w:pgMar w:top="1843" w:right="1701" w:bottom="1134" w:left="1701" w:header="708" w:footer="3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8EA" w:rsidRDefault="002F08EA" w:rsidP="007F4117">
      <w:pPr>
        <w:spacing w:after="0" w:line="240" w:lineRule="auto"/>
      </w:pPr>
      <w:r>
        <w:separator/>
      </w:r>
    </w:p>
  </w:endnote>
  <w:endnote w:type="continuationSeparator" w:id="0">
    <w:p w:rsidR="002F08EA" w:rsidRDefault="002F08EA" w:rsidP="007F4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648470"/>
      <w:docPartObj>
        <w:docPartGallery w:val="Page Numbers (Bottom of Page)"/>
        <w:docPartUnique/>
      </w:docPartObj>
    </w:sdtPr>
    <w:sdtEndPr/>
    <w:sdtContent>
      <w:p w:rsidR="009B0E1F" w:rsidRDefault="009B0E1F" w:rsidP="00346552">
        <w:pPr>
          <w:pStyle w:val="Piedepgina"/>
          <w:tabs>
            <w:tab w:val="left" w:pos="4282"/>
          </w:tabs>
        </w:pPr>
        <w:r>
          <w:tab/>
        </w:r>
        <w:r>
          <w:tab/>
        </w:r>
      </w:p>
    </w:sdtContent>
  </w:sdt>
  <w:p w:rsidR="009B0E1F" w:rsidRDefault="009B0E1F" w:rsidP="00DB41B1">
    <w:pPr>
      <w:pStyle w:val="Piedepgina"/>
      <w:jc w:val="center"/>
      <w:rPr>
        <w:rFonts w:ascii="Arial" w:hAnsi="Arial" w:cs="Arial"/>
        <w:color w:val="002060"/>
        <w:sz w:val="18"/>
        <w:szCs w:val="18"/>
      </w:rPr>
    </w:pPr>
    <w:r>
      <w:rPr>
        <w:rFonts w:ascii="Arial" w:hAnsi="Arial" w:cs="Arial"/>
        <w:b/>
        <w:color w:val="002060"/>
        <w:sz w:val="18"/>
        <w:szCs w:val="18"/>
      </w:rPr>
      <w:t>COMUNICACIÓN SOCIAL</w:t>
    </w:r>
  </w:p>
  <w:p w:rsidR="009B0E1F" w:rsidRPr="004D6AA6" w:rsidRDefault="009B0E1F" w:rsidP="00DB41B1">
    <w:pPr>
      <w:pStyle w:val="Piedepgina"/>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8EA" w:rsidRDefault="002F08EA" w:rsidP="007F4117">
      <w:pPr>
        <w:spacing w:after="0" w:line="240" w:lineRule="auto"/>
      </w:pPr>
      <w:r>
        <w:separator/>
      </w:r>
    </w:p>
  </w:footnote>
  <w:footnote w:type="continuationSeparator" w:id="0">
    <w:p w:rsidR="002F08EA" w:rsidRDefault="002F08EA" w:rsidP="007F4117">
      <w:pPr>
        <w:spacing w:after="0" w:line="240" w:lineRule="auto"/>
      </w:pPr>
      <w:r>
        <w:continuationSeparator/>
      </w:r>
    </w:p>
  </w:footnote>
  <w:footnote w:id="1">
    <w:p w:rsidR="006D052F" w:rsidRPr="00B34DCA" w:rsidRDefault="006D052F" w:rsidP="00D240A5">
      <w:pPr>
        <w:pStyle w:val="Textonotapie"/>
        <w:ind w:left="-426" w:right="-518" w:hanging="141"/>
        <w:jc w:val="both"/>
        <w:rPr>
          <w:rFonts w:ascii="Arial" w:hAnsi="Arial" w:cs="Arial"/>
          <w:sz w:val="16"/>
          <w:szCs w:val="16"/>
        </w:rPr>
      </w:pPr>
      <w:r w:rsidRPr="00B34DCA">
        <w:rPr>
          <w:rStyle w:val="Refdenotaalpie"/>
          <w:rFonts w:ascii="Arial" w:hAnsi="Arial" w:cs="Arial"/>
          <w:sz w:val="16"/>
          <w:szCs w:val="16"/>
        </w:rPr>
        <w:footnoteRef/>
      </w:r>
      <w:r w:rsidRPr="00B34DCA">
        <w:rPr>
          <w:rFonts w:ascii="Arial" w:hAnsi="Arial" w:cs="Arial"/>
          <w:sz w:val="16"/>
          <w:szCs w:val="16"/>
        </w:rPr>
        <w:t xml:space="preserve"> Esto pudo deberse a que la corporación no se lo proporcionó, no lo proporcionó en cantidad suficiente, o bien, no es adecuado para el desempeño de sus funciones.</w:t>
      </w:r>
    </w:p>
  </w:footnote>
  <w:footnote w:id="2">
    <w:p w:rsidR="006D052F" w:rsidRDefault="006D052F" w:rsidP="00D240A5">
      <w:pPr>
        <w:pStyle w:val="Textonotapie"/>
        <w:ind w:left="-426" w:right="-518" w:hanging="141"/>
        <w:jc w:val="both"/>
      </w:pPr>
      <w:r w:rsidRPr="00B34DCA">
        <w:rPr>
          <w:rStyle w:val="Refdenotaalpie"/>
          <w:rFonts w:ascii="Arial" w:hAnsi="Arial" w:cs="Arial"/>
          <w:sz w:val="16"/>
          <w:szCs w:val="16"/>
        </w:rPr>
        <w:footnoteRef/>
      </w:r>
      <w:r w:rsidRPr="00B34DCA">
        <w:rPr>
          <w:rFonts w:ascii="Arial" w:hAnsi="Arial" w:cs="Arial"/>
          <w:sz w:val="16"/>
          <w:szCs w:val="16"/>
        </w:rPr>
        <w:t xml:space="preserve"> Se incluyen como </w:t>
      </w:r>
      <w:r w:rsidRPr="00B34DCA">
        <w:rPr>
          <w:rFonts w:ascii="Arial" w:hAnsi="Arial" w:cs="Arial"/>
          <w:b/>
          <w:bCs/>
          <w:sz w:val="16"/>
          <w:szCs w:val="16"/>
        </w:rPr>
        <w:t>accesorios de apoyo</w:t>
      </w:r>
      <w:r w:rsidRPr="00B34DCA">
        <w:rPr>
          <w:rFonts w:ascii="Arial" w:hAnsi="Arial" w:cs="Arial"/>
          <w:sz w:val="16"/>
          <w:szCs w:val="16"/>
        </w:rPr>
        <w:t xml:space="preserve">: esposas, gas lacrimógeno, chaleco de tránsito, lámpara de mano, entre otros; como </w:t>
      </w:r>
      <w:r w:rsidRPr="00B34DCA">
        <w:rPr>
          <w:rFonts w:ascii="Arial" w:hAnsi="Arial" w:cs="Arial"/>
          <w:b/>
          <w:bCs/>
          <w:sz w:val="16"/>
          <w:szCs w:val="16"/>
        </w:rPr>
        <w:t>materiales de apoyo</w:t>
      </w:r>
      <w:r w:rsidRPr="00B34DCA">
        <w:rPr>
          <w:rFonts w:ascii="Arial" w:hAnsi="Arial" w:cs="Arial"/>
          <w:sz w:val="16"/>
          <w:szCs w:val="16"/>
        </w:rPr>
        <w:t xml:space="preserve">: equipo de radiocomunicación, teléfono celular, megáfono, hachas, alcoholímetros, entre otros; y como </w:t>
      </w:r>
      <w:r w:rsidRPr="00B34DCA">
        <w:rPr>
          <w:rFonts w:ascii="Arial" w:hAnsi="Arial" w:cs="Arial"/>
          <w:b/>
          <w:bCs/>
          <w:sz w:val="16"/>
          <w:szCs w:val="16"/>
        </w:rPr>
        <w:t>accesorios de protección</w:t>
      </w:r>
      <w:r w:rsidRPr="00B34DCA">
        <w:rPr>
          <w:rFonts w:ascii="Arial" w:hAnsi="Arial" w:cs="Arial"/>
          <w:sz w:val="16"/>
          <w:szCs w:val="16"/>
        </w:rPr>
        <w:t>: chaleco balístico, coderas, rodilleras, pasamontañas, entre otros.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E1F" w:rsidRPr="006D052F" w:rsidRDefault="009B0E1F" w:rsidP="001D6701">
    <w:pPr>
      <w:pStyle w:val="Encabezado"/>
      <w:tabs>
        <w:tab w:val="clear" w:pos="4419"/>
        <w:tab w:val="clear" w:pos="8838"/>
      </w:tabs>
      <w:ind w:left="-567" w:right="-518" w:hanging="567"/>
      <w:jc w:val="right"/>
      <w:rPr>
        <w:rFonts w:ascii="Arial" w:hAnsi="Arial" w:cs="Arial"/>
        <w:b/>
        <w:color w:val="002060"/>
        <w:sz w:val="24"/>
        <w:szCs w:val="24"/>
      </w:rPr>
    </w:pPr>
    <w:r w:rsidRPr="006D052F">
      <w:rPr>
        <w:rFonts w:ascii="Arial" w:hAnsi="Arial" w:cs="Arial"/>
        <w:b/>
        <w:bCs/>
        <w:noProof/>
        <w:color w:val="002060"/>
        <w:sz w:val="24"/>
        <w:szCs w:val="24"/>
        <w:lang w:val="en-US"/>
      </w:rPr>
      <w:drawing>
        <wp:anchor distT="0" distB="0" distL="114300" distR="114300" simplePos="0" relativeHeight="251663360" behindDoc="0" locked="0" layoutInCell="1" allowOverlap="1" wp14:anchorId="2F82C99B" wp14:editId="477CFDE0">
          <wp:simplePos x="0" y="0"/>
          <wp:positionH relativeFrom="margin">
            <wp:posOffset>-311785</wp:posOffset>
          </wp:positionH>
          <wp:positionV relativeFrom="margin">
            <wp:posOffset>-852170</wp:posOffset>
          </wp:positionV>
          <wp:extent cx="1511300" cy="895350"/>
          <wp:effectExtent l="0" t="0" r="0" b="0"/>
          <wp:wrapSquare wrapText="bothSides"/>
          <wp:docPr id="58" name="Imagen 58" descr="C:\Users\erika.herrera\Downloads\inegi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300" cy="895350"/>
                  </a:xfrm>
                  <a:prstGeom prst="rect">
                    <a:avLst/>
                  </a:prstGeom>
                  <a:noFill/>
                  <a:ln>
                    <a:noFill/>
                  </a:ln>
                </pic:spPr>
              </pic:pic>
            </a:graphicData>
          </a:graphic>
        </wp:anchor>
      </w:drawing>
    </w:r>
    <w:r w:rsidR="001D6701">
      <w:rPr>
        <w:rFonts w:ascii="Arial" w:hAnsi="Arial" w:cs="Arial"/>
        <w:b/>
        <w:color w:val="002060"/>
        <w:sz w:val="24"/>
        <w:szCs w:val="24"/>
      </w:rPr>
      <w:t>COMUNICADO DE PRENSA NÚM 548</w:t>
    </w:r>
    <w:r w:rsidRPr="006D052F">
      <w:rPr>
        <w:rFonts w:ascii="Arial" w:hAnsi="Arial" w:cs="Arial"/>
        <w:b/>
        <w:color w:val="002060"/>
        <w:sz w:val="24"/>
        <w:szCs w:val="24"/>
      </w:rPr>
      <w:t>/18</w:t>
    </w:r>
  </w:p>
  <w:p w:rsidR="009B0E1F" w:rsidRPr="006D052F" w:rsidRDefault="0002493B" w:rsidP="001D6701">
    <w:pPr>
      <w:pStyle w:val="Encabezado"/>
      <w:tabs>
        <w:tab w:val="clear" w:pos="4419"/>
        <w:tab w:val="clear" w:pos="8838"/>
      </w:tabs>
      <w:ind w:right="-518"/>
      <w:jc w:val="right"/>
      <w:rPr>
        <w:rFonts w:ascii="Arial" w:hAnsi="Arial" w:cs="Arial"/>
        <w:b/>
        <w:color w:val="002060"/>
        <w:sz w:val="24"/>
        <w:szCs w:val="24"/>
      </w:rPr>
    </w:pPr>
    <w:r>
      <w:rPr>
        <w:rFonts w:ascii="Arial" w:hAnsi="Arial" w:cs="Arial"/>
        <w:b/>
        <w:color w:val="002060"/>
        <w:sz w:val="24"/>
        <w:szCs w:val="24"/>
      </w:rPr>
      <w:t>12 DE NOVIEMBRE</w:t>
    </w:r>
    <w:r w:rsidR="009B0E1F" w:rsidRPr="006D052F">
      <w:rPr>
        <w:rFonts w:ascii="Arial" w:hAnsi="Arial" w:cs="Arial"/>
        <w:b/>
        <w:color w:val="002060"/>
        <w:sz w:val="24"/>
        <w:szCs w:val="24"/>
      </w:rPr>
      <w:t xml:space="preserve"> DE 2018</w:t>
    </w:r>
  </w:p>
  <w:p w:rsidR="009B0E1F" w:rsidRPr="006D052F" w:rsidRDefault="009B0E1F" w:rsidP="001D6701">
    <w:pPr>
      <w:pStyle w:val="Encabezado"/>
      <w:tabs>
        <w:tab w:val="clear" w:pos="4419"/>
        <w:tab w:val="clear" w:pos="8838"/>
      </w:tabs>
      <w:ind w:right="-518"/>
      <w:jc w:val="right"/>
      <w:rPr>
        <w:rFonts w:ascii="Arial" w:hAnsi="Arial" w:cs="Arial"/>
        <w:b/>
        <w:color w:val="002060"/>
        <w:sz w:val="24"/>
        <w:szCs w:val="24"/>
      </w:rPr>
    </w:pPr>
    <w:r w:rsidRPr="006D052F">
      <w:rPr>
        <w:rFonts w:ascii="Arial" w:hAnsi="Arial" w:cs="Arial"/>
        <w:b/>
        <w:color w:val="002060"/>
        <w:sz w:val="24"/>
        <w:szCs w:val="24"/>
      </w:rPr>
      <w:t xml:space="preserve">PÁGINA </w:t>
    </w:r>
    <w:r w:rsidRPr="006D052F">
      <w:rPr>
        <w:rFonts w:ascii="Arial" w:hAnsi="Arial" w:cs="Arial"/>
        <w:b/>
        <w:color w:val="002060"/>
        <w:sz w:val="24"/>
        <w:szCs w:val="24"/>
      </w:rPr>
      <w:fldChar w:fldCharType="begin"/>
    </w:r>
    <w:r w:rsidRPr="006D052F">
      <w:rPr>
        <w:rFonts w:ascii="Arial" w:hAnsi="Arial" w:cs="Arial"/>
        <w:b/>
        <w:color w:val="002060"/>
        <w:sz w:val="24"/>
        <w:szCs w:val="24"/>
        <w:lang w:val="pt-BR"/>
      </w:rPr>
      <w:instrText xml:space="preserve">\PAGE </w:instrText>
    </w:r>
    <w:r w:rsidRPr="006D052F">
      <w:rPr>
        <w:rFonts w:ascii="Arial" w:hAnsi="Arial" w:cs="Arial"/>
        <w:color w:val="002060"/>
        <w:sz w:val="24"/>
        <w:szCs w:val="24"/>
      </w:rPr>
      <w:fldChar w:fldCharType="separate"/>
    </w:r>
    <w:r w:rsidR="00A84D8E">
      <w:rPr>
        <w:rFonts w:ascii="Arial" w:hAnsi="Arial" w:cs="Arial"/>
        <w:b/>
        <w:noProof/>
        <w:color w:val="002060"/>
        <w:sz w:val="24"/>
        <w:szCs w:val="24"/>
        <w:lang w:val="pt-BR"/>
      </w:rPr>
      <w:t>1</w:t>
    </w:r>
    <w:r w:rsidRPr="006D052F">
      <w:rPr>
        <w:rFonts w:ascii="Arial" w:hAnsi="Arial" w:cs="Arial"/>
        <w:color w:val="002060"/>
        <w:sz w:val="24"/>
        <w:szCs w:val="24"/>
      </w:rPr>
      <w:fldChar w:fldCharType="end"/>
    </w:r>
    <w:r w:rsidRPr="006D052F">
      <w:rPr>
        <w:rFonts w:ascii="Arial" w:hAnsi="Arial" w:cs="Arial"/>
        <w:b/>
        <w:color w:val="002060"/>
        <w:sz w:val="24"/>
        <w:szCs w:val="24"/>
        <w:lang w:val="pt-BR"/>
      </w:rPr>
      <w:t>/2</w:t>
    </w:r>
  </w:p>
  <w:p w:rsidR="009B0E1F" w:rsidRDefault="009B0E1F" w:rsidP="001D6701">
    <w:pPr>
      <w:pStyle w:val="Encabezado"/>
      <w:tabs>
        <w:tab w:val="clear" w:pos="4419"/>
        <w:tab w:val="clear" w:pos="8838"/>
        <w:tab w:val="left" w:pos="7155"/>
      </w:tabs>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E1F" w:rsidRPr="005215F5" w:rsidRDefault="009B0E1F" w:rsidP="0059566D">
    <w:pPr>
      <w:pStyle w:val="Encabezado"/>
      <w:jc w:val="right"/>
      <w:rPr>
        <w:rFonts w:ascii="Arial" w:hAnsi="Arial" w:cs="Arial"/>
        <w:b/>
        <w:sz w:val="24"/>
        <w:szCs w:val="24"/>
      </w:rPr>
    </w:pPr>
    <w:r w:rsidRPr="005215F5">
      <w:rPr>
        <w:rFonts w:ascii="Arial" w:hAnsi="Arial" w:cs="Arial"/>
        <w:b/>
        <w:bCs/>
        <w:noProof/>
        <w:color w:val="000000"/>
        <w:sz w:val="24"/>
        <w:szCs w:val="24"/>
        <w:lang w:val="en-US"/>
      </w:rPr>
      <w:drawing>
        <wp:anchor distT="0" distB="0" distL="114300" distR="114300" simplePos="0" relativeHeight="251664384" behindDoc="0" locked="0" layoutInCell="1" allowOverlap="1" wp14:anchorId="2124478E" wp14:editId="07D9C983">
          <wp:simplePos x="0" y="0"/>
          <wp:positionH relativeFrom="margin">
            <wp:posOffset>1964690</wp:posOffset>
          </wp:positionH>
          <wp:positionV relativeFrom="margin">
            <wp:posOffset>-795020</wp:posOffset>
          </wp:positionV>
          <wp:extent cx="1511300" cy="895350"/>
          <wp:effectExtent l="0" t="0" r="0" b="0"/>
          <wp:wrapSquare wrapText="bothSides"/>
          <wp:docPr id="65" name="Imagen 65" descr="C:\Users\erika.herrera\Downloads\inegi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300" cy="895350"/>
                  </a:xfrm>
                  <a:prstGeom prst="rect">
                    <a:avLst/>
                  </a:prstGeom>
                  <a:noFill/>
                  <a:ln>
                    <a:noFill/>
                  </a:ln>
                </pic:spPr>
              </pic:pic>
            </a:graphicData>
          </a:graphic>
        </wp:anchor>
      </w:drawing>
    </w:r>
  </w:p>
  <w:p w:rsidR="009B0E1F" w:rsidRDefault="009B0E1F" w:rsidP="00D416BD">
    <w:pPr>
      <w:pStyle w:val="Encabezado"/>
      <w:tabs>
        <w:tab w:val="clear" w:pos="4419"/>
        <w:tab w:val="clear" w:pos="8838"/>
        <w:tab w:val="left" w:pos="7155"/>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52F" w:rsidRPr="005215F5" w:rsidRDefault="006D052F" w:rsidP="0059566D">
    <w:pPr>
      <w:pStyle w:val="Encabezado"/>
      <w:jc w:val="right"/>
      <w:rPr>
        <w:rFonts w:ascii="Arial" w:hAnsi="Arial" w:cs="Arial"/>
        <w:b/>
        <w:sz w:val="24"/>
        <w:szCs w:val="24"/>
      </w:rPr>
    </w:pPr>
    <w:r w:rsidRPr="005215F5">
      <w:rPr>
        <w:rFonts w:ascii="Arial" w:hAnsi="Arial" w:cs="Arial"/>
        <w:b/>
        <w:bCs/>
        <w:noProof/>
        <w:color w:val="000000"/>
        <w:sz w:val="24"/>
        <w:szCs w:val="24"/>
        <w:lang w:val="en-US"/>
      </w:rPr>
      <w:drawing>
        <wp:anchor distT="0" distB="0" distL="114300" distR="114300" simplePos="0" relativeHeight="251666432" behindDoc="0" locked="0" layoutInCell="1" allowOverlap="1" wp14:anchorId="232F6359" wp14:editId="6C03231F">
          <wp:simplePos x="0" y="0"/>
          <wp:positionH relativeFrom="margin">
            <wp:posOffset>1964690</wp:posOffset>
          </wp:positionH>
          <wp:positionV relativeFrom="margin">
            <wp:posOffset>-795020</wp:posOffset>
          </wp:positionV>
          <wp:extent cx="1511300" cy="895350"/>
          <wp:effectExtent l="0" t="0" r="0" b="0"/>
          <wp:wrapSquare wrapText="bothSides"/>
          <wp:docPr id="71" name="Imagen 71" descr="C:\Users\erika.herrera\Downloads\inegi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300" cy="895350"/>
                  </a:xfrm>
                  <a:prstGeom prst="rect">
                    <a:avLst/>
                  </a:prstGeom>
                  <a:noFill/>
                  <a:ln>
                    <a:noFill/>
                  </a:ln>
                </pic:spPr>
              </pic:pic>
            </a:graphicData>
          </a:graphic>
        </wp:anchor>
      </w:drawing>
    </w:r>
  </w:p>
  <w:p w:rsidR="006D052F" w:rsidRDefault="006D052F" w:rsidP="00D416BD">
    <w:pPr>
      <w:pStyle w:val="Encabezado"/>
      <w:tabs>
        <w:tab w:val="clear" w:pos="4419"/>
        <w:tab w:val="clear" w:pos="8838"/>
        <w:tab w:val="left" w:pos="71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72C"/>
    <w:multiLevelType w:val="hybridMultilevel"/>
    <w:tmpl w:val="E3609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6C30D0"/>
    <w:multiLevelType w:val="hybridMultilevel"/>
    <w:tmpl w:val="D138F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FB65C6"/>
    <w:multiLevelType w:val="hybridMultilevel"/>
    <w:tmpl w:val="3D5EC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905BC1"/>
    <w:multiLevelType w:val="hybridMultilevel"/>
    <w:tmpl w:val="97506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650529"/>
    <w:multiLevelType w:val="hybridMultilevel"/>
    <w:tmpl w:val="480ED7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2D2185"/>
    <w:multiLevelType w:val="hybridMultilevel"/>
    <w:tmpl w:val="23D893EA"/>
    <w:lvl w:ilvl="0" w:tplc="03BEFD58">
      <w:start w:val="1"/>
      <w:numFmt w:val="bullet"/>
      <w:lvlText w:val=""/>
      <w:lvlJc w:val="left"/>
      <w:pPr>
        <w:tabs>
          <w:tab w:val="num" w:pos="720"/>
        </w:tabs>
        <w:ind w:left="720" w:hanging="360"/>
      </w:pPr>
      <w:rPr>
        <w:rFonts w:ascii="Symbol" w:hAnsi="Symbol" w:hint="default"/>
      </w:rPr>
    </w:lvl>
    <w:lvl w:ilvl="1" w:tplc="A44C6FBE" w:tentative="1">
      <w:start w:val="1"/>
      <w:numFmt w:val="bullet"/>
      <w:lvlText w:val=""/>
      <w:lvlJc w:val="left"/>
      <w:pPr>
        <w:tabs>
          <w:tab w:val="num" w:pos="1440"/>
        </w:tabs>
        <w:ind w:left="1440" w:hanging="360"/>
      </w:pPr>
      <w:rPr>
        <w:rFonts w:ascii="Symbol" w:hAnsi="Symbol" w:hint="default"/>
      </w:rPr>
    </w:lvl>
    <w:lvl w:ilvl="2" w:tplc="2564C67E" w:tentative="1">
      <w:start w:val="1"/>
      <w:numFmt w:val="bullet"/>
      <w:lvlText w:val=""/>
      <w:lvlJc w:val="left"/>
      <w:pPr>
        <w:tabs>
          <w:tab w:val="num" w:pos="2160"/>
        </w:tabs>
        <w:ind w:left="2160" w:hanging="360"/>
      </w:pPr>
      <w:rPr>
        <w:rFonts w:ascii="Symbol" w:hAnsi="Symbol" w:hint="default"/>
      </w:rPr>
    </w:lvl>
    <w:lvl w:ilvl="3" w:tplc="56E63A26" w:tentative="1">
      <w:start w:val="1"/>
      <w:numFmt w:val="bullet"/>
      <w:lvlText w:val=""/>
      <w:lvlJc w:val="left"/>
      <w:pPr>
        <w:tabs>
          <w:tab w:val="num" w:pos="2880"/>
        </w:tabs>
        <w:ind w:left="2880" w:hanging="360"/>
      </w:pPr>
      <w:rPr>
        <w:rFonts w:ascii="Symbol" w:hAnsi="Symbol" w:hint="default"/>
      </w:rPr>
    </w:lvl>
    <w:lvl w:ilvl="4" w:tplc="2DAA38B2" w:tentative="1">
      <w:start w:val="1"/>
      <w:numFmt w:val="bullet"/>
      <w:lvlText w:val=""/>
      <w:lvlJc w:val="left"/>
      <w:pPr>
        <w:tabs>
          <w:tab w:val="num" w:pos="3600"/>
        </w:tabs>
        <w:ind w:left="3600" w:hanging="360"/>
      </w:pPr>
      <w:rPr>
        <w:rFonts w:ascii="Symbol" w:hAnsi="Symbol" w:hint="default"/>
      </w:rPr>
    </w:lvl>
    <w:lvl w:ilvl="5" w:tplc="6FE8A574" w:tentative="1">
      <w:start w:val="1"/>
      <w:numFmt w:val="bullet"/>
      <w:lvlText w:val=""/>
      <w:lvlJc w:val="left"/>
      <w:pPr>
        <w:tabs>
          <w:tab w:val="num" w:pos="4320"/>
        </w:tabs>
        <w:ind w:left="4320" w:hanging="360"/>
      </w:pPr>
      <w:rPr>
        <w:rFonts w:ascii="Symbol" w:hAnsi="Symbol" w:hint="default"/>
      </w:rPr>
    </w:lvl>
    <w:lvl w:ilvl="6" w:tplc="D8C0E17A" w:tentative="1">
      <w:start w:val="1"/>
      <w:numFmt w:val="bullet"/>
      <w:lvlText w:val=""/>
      <w:lvlJc w:val="left"/>
      <w:pPr>
        <w:tabs>
          <w:tab w:val="num" w:pos="5040"/>
        </w:tabs>
        <w:ind w:left="5040" w:hanging="360"/>
      </w:pPr>
      <w:rPr>
        <w:rFonts w:ascii="Symbol" w:hAnsi="Symbol" w:hint="default"/>
      </w:rPr>
    </w:lvl>
    <w:lvl w:ilvl="7" w:tplc="8D4E7432" w:tentative="1">
      <w:start w:val="1"/>
      <w:numFmt w:val="bullet"/>
      <w:lvlText w:val=""/>
      <w:lvlJc w:val="left"/>
      <w:pPr>
        <w:tabs>
          <w:tab w:val="num" w:pos="5760"/>
        </w:tabs>
        <w:ind w:left="5760" w:hanging="360"/>
      </w:pPr>
      <w:rPr>
        <w:rFonts w:ascii="Symbol" w:hAnsi="Symbol" w:hint="default"/>
      </w:rPr>
    </w:lvl>
    <w:lvl w:ilvl="8" w:tplc="026C5FE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37930E3"/>
    <w:multiLevelType w:val="multilevel"/>
    <w:tmpl w:val="5896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0A6286"/>
    <w:multiLevelType w:val="hybridMultilevel"/>
    <w:tmpl w:val="F5DCB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0745F7"/>
    <w:multiLevelType w:val="hybridMultilevel"/>
    <w:tmpl w:val="9F88B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27C1D45"/>
    <w:multiLevelType w:val="hybridMultilevel"/>
    <w:tmpl w:val="26A4C06C"/>
    <w:lvl w:ilvl="0" w:tplc="95DC8032">
      <w:start w:val="1"/>
      <w:numFmt w:val="decimal"/>
      <w:lvlText w:val="%1)"/>
      <w:lvlJc w:val="left"/>
      <w:pPr>
        <w:ind w:left="360" w:hanging="360"/>
      </w:pPr>
      <w:rPr>
        <w:rFonts w:hint="default"/>
        <w:b/>
        <w:color w:val="002060"/>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59195D23"/>
    <w:multiLevelType w:val="hybridMultilevel"/>
    <w:tmpl w:val="6FEC48C2"/>
    <w:lvl w:ilvl="0" w:tplc="9D425DA6">
      <w:start w:val="1"/>
      <w:numFmt w:val="decimal"/>
      <w:lvlText w:val="%1)"/>
      <w:lvlJc w:val="left"/>
      <w:pPr>
        <w:ind w:left="360" w:hanging="360"/>
      </w:pPr>
      <w:rPr>
        <w:rFonts w:hint="default"/>
        <w:b/>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61874694"/>
    <w:multiLevelType w:val="hybridMultilevel"/>
    <w:tmpl w:val="A7D63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1A82355"/>
    <w:multiLevelType w:val="hybridMultilevel"/>
    <w:tmpl w:val="4BBE4BF0"/>
    <w:lvl w:ilvl="0" w:tplc="C1348D4A">
      <w:start w:val="1"/>
      <w:numFmt w:val="bullet"/>
      <w:lvlText w:val=""/>
      <w:lvlJc w:val="left"/>
      <w:pPr>
        <w:tabs>
          <w:tab w:val="num" w:pos="720"/>
        </w:tabs>
        <w:ind w:left="720" w:hanging="360"/>
      </w:pPr>
      <w:rPr>
        <w:rFonts w:ascii="Symbol" w:hAnsi="Symbol" w:hint="default"/>
      </w:rPr>
    </w:lvl>
    <w:lvl w:ilvl="1" w:tplc="F0B05A58" w:tentative="1">
      <w:start w:val="1"/>
      <w:numFmt w:val="bullet"/>
      <w:lvlText w:val=""/>
      <w:lvlJc w:val="left"/>
      <w:pPr>
        <w:tabs>
          <w:tab w:val="num" w:pos="1440"/>
        </w:tabs>
        <w:ind w:left="1440" w:hanging="360"/>
      </w:pPr>
      <w:rPr>
        <w:rFonts w:ascii="Symbol" w:hAnsi="Symbol" w:hint="default"/>
      </w:rPr>
    </w:lvl>
    <w:lvl w:ilvl="2" w:tplc="3F02BF6E" w:tentative="1">
      <w:start w:val="1"/>
      <w:numFmt w:val="bullet"/>
      <w:lvlText w:val=""/>
      <w:lvlJc w:val="left"/>
      <w:pPr>
        <w:tabs>
          <w:tab w:val="num" w:pos="2160"/>
        </w:tabs>
        <w:ind w:left="2160" w:hanging="360"/>
      </w:pPr>
      <w:rPr>
        <w:rFonts w:ascii="Symbol" w:hAnsi="Symbol" w:hint="default"/>
      </w:rPr>
    </w:lvl>
    <w:lvl w:ilvl="3" w:tplc="9A460954" w:tentative="1">
      <w:start w:val="1"/>
      <w:numFmt w:val="bullet"/>
      <w:lvlText w:val=""/>
      <w:lvlJc w:val="left"/>
      <w:pPr>
        <w:tabs>
          <w:tab w:val="num" w:pos="2880"/>
        </w:tabs>
        <w:ind w:left="2880" w:hanging="360"/>
      </w:pPr>
      <w:rPr>
        <w:rFonts w:ascii="Symbol" w:hAnsi="Symbol" w:hint="default"/>
      </w:rPr>
    </w:lvl>
    <w:lvl w:ilvl="4" w:tplc="45261C8A" w:tentative="1">
      <w:start w:val="1"/>
      <w:numFmt w:val="bullet"/>
      <w:lvlText w:val=""/>
      <w:lvlJc w:val="left"/>
      <w:pPr>
        <w:tabs>
          <w:tab w:val="num" w:pos="3600"/>
        </w:tabs>
        <w:ind w:left="3600" w:hanging="360"/>
      </w:pPr>
      <w:rPr>
        <w:rFonts w:ascii="Symbol" w:hAnsi="Symbol" w:hint="default"/>
      </w:rPr>
    </w:lvl>
    <w:lvl w:ilvl="5" w:tplc="1B7251D2" w:tentative="1">
      <w:start w:val="1"/>
      <w:numFmt w:val="bullet"/>
      <w:lvlText w:val=""/>
      <w:lvlJc w:val="left"/>
      <w:pPr>
        <w:tabs>
          <w:tab w:val="num" w:pos="4320"/>
        </w:tabs>
        <w:ind w:left="4320" w:hanging="360"/>
      </w:pPr>
      <w:rPr>
        <w:rFonts w:ascii="Symbol" w:hAnsi="Symbol" w:hint="default"/>
      </w:rPr>
    </w:lvl>
    <w:lvl w:ilvl="6" w:tplc="804C84E2" w:tentative="1">
      <w:start w:val="1"/>
      <w:numFmt w:val="bullet"/>
      <w:lvlText w:val=""/>
      <w:lvlJc w:val="left"/>
      <w:pPr>
        <w:tabs>
          <w:tab w:val="num" w:pos="5040"/>
        </w:tabs>
        <w:ind w:left="5040" w:hanging="360"/>
      </w:pPr>
      <w:rPr>
        <w:rFonts w:ascii="Symbol" w:hAnsi="Symbol" w:hint="default"/>
      </w:rPr>
    </w:lvl>
    <w:lvl w:ilvl="7" w:tplc="4176E18E" w:tentative="1">
      <w:start w:val="1"/>
      <w:numFmt w:val="bullet"/>
      <w:lvlText w:val=""/>
      <w:lvlJc w:val="left"/>
      <w:pPr>
        <w:tabs>
          <w:tab w:val="num" w:pos="5760"/>
        </w:tabs>
        <w:ind w:left="5760" w:hanging="360"/>
      </w:pPr>
      <w:rPr>
        <w:rFonts w:ascii="Symbol" w:hAnsi="Symbol" w:hint="default"/>
      </w:rPr>
    </w:lvl>
    <w:lvl w:ilvl="8" w:tplc="7F2EA8C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A93598E"/>
    <w:multiLevelType w:val="multilevel"/>
    <w:tmpl w:val="DC98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A37633"/>
    <w:multiLevelType w:val="hybridMultilevel"/>
    <w:tmpl w:val="9752B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E725435"/>
    <w:multiLevelType w:val="hybridMultilevel"/>
    <w:tmpl w:val="98AC6EAA"/>
    <w:lvl w:ilvl="0" w:tplc="EF868016">
      <w:start w:val="1"/>
      <w:numFmt w:val="bullet"/>
      <w:lvlText w:val=""/>
      <w:lvlJc w:val="left"/>
      <w:pPr>
        <w:tabs>
          <w:tab w:val="num" w:pos="720"/>
        </w:tabs>
        <w:ind w:left="720" w:hanging="360"/>
      </w:pPr>
      <w:rPr>
        <w:rFonts w:ascii="Symbol" w:hAnsi="Symbol" w:hint="default"/>
      </w:rPr>
    </w:lvl>
    <w:lvl w:ilvl="1" w:tplc="74846C1C" w:tentative="1">
      <w:start w:val="1"/>
      <w:numFmt w:val="bullet"/>
      <w:lvlText w:val=""/>
      <w:lvlJc w:val="left"/>
      <w:pPr>
        <w:tabs>
          <w:tab w:val="num" w:pos="1440"/>
        </w:tabs>
        <w:ind w:left="1440" w:hanging="360"/>
      </w:pPr>
      <w:rPr>
        <w:rFonts w:ascii="Symbol" w:hAnsi="Symbol" w:hint="default"/>
      </w:rPr>
    </w:lvl>
    <w:lvl w:ilvl="2" w:tplc="F27AF020" w:tentative="1">
      <w:start w:val="1"/>
      <w:numFmt w:val="bullet"/>
      <w:lvlText w:val=""/>
      <w:lvlJc w:val="left"/>
      <w:pPr>
        <w:tabs>
          <w:tab w:val="num" w:pos="2160"/>
        </w:tabs>
        <w:ind w:left="2160" w:hanging="360"/>
      </w:pPr>
      <w:rPr>
        <w:rFonts w:ascii="Symbol" w:hAnsi="Symbol" w:hint="default"/>
      </w:rPr>
    </w:lvl>
    <w:lvl w:ilvl="3" w:tplc="85E28FDC" w:tentative="1">
      <w:start w:val="1"/>
      <w:numFmt w:val="bullet"/>
      <w:lvlText w:val=""/>
      <w:lvlJc w:val="left"/>
      <w:pPr>
        <w:tabs>
          <w:tab w:val="num" w:pos="2880"/>
        </w:tabs>
        <w:ind w:left="2880" w:hanging="360"/>
      </w:pPr>
      <w:rPr>
        <w:rFonts w:ascii="Symbol" w:hAnsi="Symbol" w:hint="default"/>
      </w:rPr>
    </w:lvl>
    <w:lvl w:ilvl="4" w:tplc="592E8FA8" w:tentative="1">
      <w:start w:val="1"/>
      <w:numFmt w:val="bullet"/>
      <w:lvlText w:val=""/>
      <w:lvlJc w:val="left"/>
      <w:pPr>
        <w:tabs>
          <w:tab w:val="num" w:pos="3600"/>
        </w:tabs>
        <w:ind w:left="3600" w:hanging="360"/>
      </w:pPr>
      <w:rPr>
        <w:rFonts w:ascii="Symbol" w:hAnsi="Symbol" w:hint="default"/>
      </w:rPr>
    </w:lvl>
    <w:lvl w:ilvl="5" w:tplc="A7FE5A0C" w:tentative="1">
      <w:start w:val="1"/>
      <w:numFmt w:val="bullet"/>
      <w:lvlText w:val=""/>
      <w:lvlJc w:val="left"/>
      <w:pPr>
        <w:tabs>
          <w:tab w:val="num" w:pos="4320"/>
        </w:tabs>
        <w:ind w:left="4320" w:hanging="360"/>
      </w:pPr>
      <w:rPr>
        <w:rFonts w:ascii="Symbol" w:hAnsi="Symbol" w:hint="default"/>
      </w:rPr>
    </w:lvl>
    <w:lvl w:ilvl="6" w:tplc="E6A6F8AE" w:tentative="1">
      <w:start w:val="1"/>
      <w:numFmt w:val="bullet"/>
      <w:lvlText w:val=""/>
      <w:lvlJc w:val="left"/>
      <w:pPr>
        <w:tabs>
          <w:tab w:val="num" w:pos="5040"/>
        </w:tabs>
        <w:ind w:left="5040" w:hanging="360"/>
      </w:pPr>
      <w:rPr>
        <w:rFonts w:ascii="Symbol" w:hAnsi="Symbol" w:hint="default"/>
      </w:rPr>
    </w:lvl>
    <w:lvl w:ilvl="7" w:tplc="B1B84EEE" w:tentative="1">
      <w:start w:val="1"/>
      <w:numFmt w:val="bullet"/>
      <w:lvlText w:val=""/>
      <w:lvlJc w:val="left"/>
      <w:pPr>
        <w:tabs>
          <w:tab w:val="num" w:pos="5760"/>
        </w:tabs>
        <w:ind w:left="5760" w:hanging="360"/>
      </w:pPr>
      <w:rPr>
        <w:rFonts w:ascii="Symbol" w:hAnsi="Symbol" w:hint="default"/>
      </w:rPr>
    </w:lvl>
    <w:lvl w:ilvl="8" w:tplc="8DD00CF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BEA20CB"/>
    <w:multiLevelType w:val="hybridMultilevel"/>
    <w:tmpl w:val="7E98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6"/>
  </w:num>
  <w:num w:numId="4">
    <w:abstractNumId w:val="11"/>
  </w:num>
  <w:num w:numId="5">
    <w:abstractNumId w:val="2"/>
  </w:num>
  <w:num w:numId="6">
    <w:abstractNumId w:val="0"/>
  </w:num>
  <w:num w:numId="7">
    <w:abstractNumId w:val="8"/>
  </w:num>
  <w:num w:numId="8">
    <w:abstractNumId w:val="12"/>
  </w:num>
  <w:num w:numId="9">
    <w:abstractNumId w:val="9"/>
  </w:num>
  <w:num w:numId="10">
    <w:abstractNumId w:val="13"/>
  </w:num>
  <w:num w:numId="11">
    <w:abstractNumId w:val="14"/>
  </w:num>
  <w:num w:numId="12">
    <w:abstractNumId w:val="10"/>
  </w:num>
  <w:num w:numId="13">
    <w:abstractNumId w:val="15"/>
  </w:num>
  <w:num w:numId="14">
    <w:abstractNumId w:val="5"/>
  </w:num>
  <w:num w:numId="15">
    <w:abstractNumId w:val="4"/>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117"/>
    <w:rsid w:val="00000A29"/>
    <w:rsid w:val="00001BD0"/>
    <w:rsid w:val="00003820"/>
    <w:rsid w:val="0001529D"/>
    <w:rsid w:val="00017269"/>
    <w:rsid w:val="00022F45"/>
    <w:rsid w:val="0002493B"/>
    <w:rsid w:val="00024F53"/>
    <w:rsid w:val="00024FBE"/>
    <w:rsid w:val="000251DF"/>
    <w:rsid w:val="00025260"/>
    <w:rsid w:val="00037BAD"/>
    <w:rsid w:val="00037EFD"/>
    <w:rsid w:val="00041EA0"/>
    <w:rsid w:val="000437DA"/>
    <w:rsid w:val="000507EA"/>
    <w:rsid w:val="000517B7"/>
    <w:rsid w:val="00052C63"/>
    <w:rsid w:val="00060C2C"/>
    <w:rsid w:val="00062E80"/>
    <w:rsid w:val="000635D2"/>
    <w:rsid w:val="000701B4"/>
    <w:rsid w:val="000701EF"/>
    <w:rsid w:val="000708B7"/>
    <w:rsid w:val="00074A20"/>
    <w:rsid w:val="00080EB8"/>
    <w:rsid w:val="00082698"/>
    <w:rsid w:val="00084995"/>
    <w:rsid w:val="000904D3"/>
    <w:rsid w:val="000912C7"/>
    <w:rsid w:val="000A0245"/>
    <w:rsid w:val="000A0E09"/>
    <w:rsid w:val="000B029C"/>
    <w:rsid w:val="000B05A3"/>
    <w:rsid w:val="000B4356"/>
    <w:rsid w:val="000B4BB4"/>
    <w:rsid w:val="000B55F9"/>
    <w:rsid w:val="000B61D3"/>
    <w:rsid w:val="000C1333"/>
    <w:rsid w:val="000C5C21"/>
    <w:rsid w:val="000D2A58"/>
    <w:rsid w:val="000D70A4"/>
    <w:rsid w:val="000E452B"/>
    <w:rsid w:val="000E7F2D"/>
    <w:rsid w:val="000F0FC8"/>
    <w:rsid w:val="000F1449"/>
    <w:rsid w:val="000F5921"/>
    <w:rsid w:val="00102737"/>
    <w:rsid w:val="00103C53"/>
    <w:rsid w:val="00110BE0"/>
    <w:rsid w:val="00111766"/>
    <w:rsid w:val="00112B2A"/>
    <w:rsid w:val="0011378A"/>
    <w:rsid w:val="00113F38"/>
    <w:rsid w:val="00134451"/>
    <w:rsid w:val="00143B26"/>
    <w:rsid w:val="001444A2"/>
    <w:rsid w:val="00145B85"/>
    <w:rsid w:val="001470C5"/>
    <w:rsid w:val="00150D75"/>
    <w:rsid w:val="00150EAC"/>
    <w:rsid w:val="001531D3"/>
    <w:rsid w:val="00160D2E"/>
    <w:rsid w:val="00164E67"/>
    <w:rsid w:val="00165909"/>
    <w:rsid w:val="001677A8"/>
    <w:rsid w:val="00167AF3"/>
    <w:rsid w:val="001861C7"/>
    <w:rsid w:val="00186889"/>
    <w:rsid w:val="00190EEC"/>
    <w:rsid w:val="001935D5"/>
    <w:rsid w:val="00195212"/>
    <w:rsid w:val="001A7058"/>
    <w:rsid w:val="001B3AEC"/>
    <w:rsid w:val="001B47CE"/>
    <w:rsid w:val="001B498C"/>
    <w:rsid w:val="001C226B"/>
    <w:rsid w:val="001C3373"/>
    <w:rsid w:val="001C7E92"/>
    <w:rsid w:val="001D358D"/>
    <w:rsid w:val="001D6701"/>
    <w:rsid w:val="001E326D"/>
    <w:rsid w:val="001F5F90"/>
    <w:rsid w:val="0020414A"/>
    <w:rsid w:val="0021434C"/>
    <w:rsid w:val="00216C54"/>
    <w:rsid w:val="00220729"/>
    <w:rsid w:val="00220C46"/>
    <w:rsid w:val="002214AB"/>
    <w:rsid w:val="0023307A"/>
    <w:rsid w:val="00242918"/>
    <w:rsid w:val="00260EB6"/>
    <w:rsid w:val="00262477"/>
    <w:rsid w:val="0026296C"/>
    <w:rsid w:val="00270286"/>
    <w:rsid w:val="002717E0"/>
    <w:rsid w:val="00273D39"/>
    <w:rsid w:val="00294A4D"/>
    <w:rsid w:val="0029527E"/>
    <w:rsid w:val="002A06B9"/>
    <w:rsid w:val="002A656B"/>
    <w:rsid w:val="002C2F60"/>
    <w:rsid w:val="002D13EE"/>
    <w:rsid w:val="002D179E"/>
    <w:rsid w:val="002D1C46"/>
    <w:rsid w:val="002F08EA"/>
    <w:rsid w:val="002F1284"/>
    <w:rsid w:val="002F15E5"/>
    <w:rsid w:val="002F162E"/>
    <w:rsid w:val="002F7BBE"/>
    <w:rsid w:val="00303506"/>
    <w:rsid w:val="00304B2B"/>
    <w:rsid w:val="00307218"/>
    <w:rsid w:val="0030793B"/>
    <w:rsid w:val="00307A62"/>
    <w:rsid w:val="003130DF"/>
    <w:rsid w:val="003132AD"/>
    <w:rsid w:val="00316BCC"/>
    <w:rsid w:val="00320058"/>
    <w:rsid w:val="00322366"/>
    <w:rsid w:val="00323E4E"/>
    <w:rsid w:val="00325824"/>
    <w:rsid w:val="00327C11"/>
    <w:rsid w:val="00335F27"/>
    <w:rsid w:val="00342577"/>
    <w:rsid w:val="00346552"/>
    <w:rsid w:val="00347992"/>
    <w:rsid w:val="0036423E"/>
    <w:rsid w:val="003737DB"/>
    <w:rsid w:val="00376B61"/>
    <w:rsid w:val="003852BB"/>
    <w:rsid w:val="00385DAB"/>
    <w:rsid w:val="00387DEF"/>
    <w:rsid w:val="00391A87"/>
    <w:rsid w:val="0039267F"/>
    <w:rsid w:val="003B1999"/>
    <w:rsid w:val="003B1BF0"/>
    <w:rsid w:val="003B7799"/>
    <w:rsid w:val="003C12E6"/>
    <w:rsid w:val="003C141A"/>
    <w:rsid w:val="003C170E"/>
    <w:rsid w:val="003D0F85"/>
    <w:rsid w:val="003E298F"/>
    <w:rsid w:val="003E2F5C"/>
    <w:rsid w:val="003E51D0"/>
    <w:rsid w:val="003F2111"/>
    <w:rsid w:val="003F2235"/>
    <w:rsid w:val="003F4B04"/>
    <w:rsid w:val="003F4C50"/>
    <w:rsid w:val="00401004"/>
    <w:rsid w:val="004017BD"/>
    <w:rsid w:val="00401C35"/>
    <w:rsid w:val="004031FB"/>
    <w:rsid w:val="00406D2B"/>
    <w:rsid w:val="00412BC2"/>
    <w:rsid w:val="004178D1"/>
    <w:rsid w:val="0042022F"/>
    <w:rsid w:val="00425021"/>
    <w:rsid w:val="0042653F"/>
    <w:rsid w:val="00427D3E"/>
    <w:rsid w:val="0043069C"/>
    <w:rsid w:val="0043166B"/>
    <w:rsid w:val="0043548D"/>
    <w:rsid w:val="004438EB"/>
    <w:rsid w:val="004471C9"/>
    <w:rsid w:val="004507C8"/>
    <w:rsid w:val="00450D9C"/>
    <w:rsid w:val="00456651"/>
    <w:rsid w:val="004571FD"/>
    <w:rsid w:val="00457407"/>
    <w:rsid w:val="0045762B"/>
    <w:rsid w:val="004626C6"/>
    <w:rsid w:val="0046597B"/>
    <w:rsid w:val="00465EAE"/>
    <w:rsid w:val="00471D3C"/>
    <w:rsid w:val="004748A6"/>
    <w:rsid w:val="00482ED5"/>
    <w:rsid w:val="00487880"/>
    <w:rsid w:val="00492BF1"/>
    <w:rsid w:val="004930D8"/>
    <w:rsid w:val="00495B40"/>
    <w:rsid w:val="004A0F1E"/>
    <w:rsid w:val="004A35D8"/>
    <w:rsid w:val="004A38B4"/>
    <w:rsid w:val="004A5BC2"/>
    <w:rsid w:val="004B0400"/>
    <w:rsid w:val="004B65FC"/>
    <w:rsid w:val="004B6812"/>
    <w:rsid w:val="004C5428"/>
    <w:rsid w:val="004C603F"/>
    <w:rsid w:val="004C7611"/>
    <w:rsid w:val="004D25C5"/>
    <w:rsid w:val="004D71F5"/>
    <w:rsid w:val="004E35FF"/>
    <w:rsid w:val="004E5C36"/>
    <w:rsid w:val="004E6747"/>
    <w:rsid w:val="004F1FBE"/>
    <w:rsid w:val="004F30B2"/>
    <w:rsid w:val="004F530C"/>
    <w:rsid w:val="004F6D0B"/>
    <w:rsid w:val="005054FE"/>
    <w:rsid w:val="0050645A"/>
    <w:rsid w:val="00506605"/>
    <w:rsid w:val="00507AA5"/>
    <w:rsid w:val="005112D4"/>
    <w:rsid w:val="00514587"/>
    <w:rsid w:val="005170E3"/>
    <w:rsid w:val="005215F5"/>
    <w:rsid w:val="005223B5"/>
    <w:rsid w:val="00523BBB"/>
    <w:rsid w:val="00534811"/>
    <w:rsid w:val="005372AE"/>
    <w:rsid w:val="005415B6"/>
    <w:rsid w:val="005451CD"/>
    <w:rsid w:val="005528F5"/>
    <w:rsid w:val="00552CF1"/>
    <w:rsid w:val="00555A8D"/>
    <w:rsid w:val="005727FB"/>
    <w:rsid w:val="005733E2"/>
    <w:rsid w:val="00575FB7"/>
    <w:rsid w:val="005863A2"/>
    <w:rsid w:val="005901F7"/>
    <w:rsid w:val="00594B07"/>
    <w:rsid w:val="0059566D"/>
    <w:rsid w:val="005A3212"/>
    <w:rsid w:val="005B1B0B"/>
    <w:rsid w:val="005B39AB"/>
    <w:rsid w:val="005E13ED"/>
    <w:rsid w:val="005E7A99"/>
    <w:rsid w:val="005F6104"/>
    <w:rsid w:val="005F761F"/>
    <w:rsid w:val="00603977"/>
    <w:rsid w:val="00610383"/>
    <w:rsid w:val="00612875"/>
    <w:rsid w:val="00612ADC"/>
    <w:rsid w:val="00614579"/>
    <w:rsid w:val="00615E44"/>
    <w:rsid w:val="0061644E"/>
    <w:rsid w:val="00617C8D"/>
    <w:rsid w:val="00627A88"/>
    <w:rsid w:val="00630397"/>
    <w:rsid w:val="006359A5"/>
    <w:rsid w:val="00641B1E"/>
    <w:rsid w:val="00645E94"/>
    <w:rsid w:val="006529E9"/>
    <w:rsid w:val="0065766B"/>
    <w:rsid w:val="0066232B"/>
    <w:rsid w:val="00672893"/>
    <w:rsid w:val="00672960"/>
    <w:rsid w:val="00676BD4"/>
    <w:rsid w:val="006806CD"/>
    <w:rsid w:val="00682A47"/>
    <w:rsid w:val="00684E49"/>
    <w:rsid w:val="00684FAA"/>
    <w:rsid w:val="00690401"/>
    <w:rsid w:val="00691FFD"/>
    <w:rsid w:val="006920D1"/>
    <w:rsid w:val="006923B9"/>
    <w:rsid w:val="00694C8C"/>
    <w:rsid w:val="00694F2D"/>
    <w:rsid w:val="00696CE3"/>
    <w:rsid w:val="006A2C57"/>
    <w:rsid w:val="006B08D9"/>
    <w:rsid w:val="006B28CA"/>
    <w:rsid w:val="006C01D5"/>
    <w:rsid w:val="006C1B1F"/>
    <w:rsid w:val="006C1E04"/>
    <w:rsid w:val="006C339F"/>
    <w:rsid w:val="006D0152"/>
    <w:rsid w:val="006D052F"/>
    <w:rsid w:val="006D07EF"/>
    <w:rsid w:val="006D2056"/>
    <w:rsid w:val="006E7043"/>
    <w:rsid w:val="006F45AF"/>
    <w:rsid w:val="007006FC"/>
    <w:rsid w:val="007033EB"/>
    <w:rsid w:val="00703DEE"/>
    <w:rsid w:val="007045AB"/>
    <w:rsid w:val="00712CE6"/>
    <w:rsid w:val="0071483F"/>
    <w:rsid w:val="00714A40"/>
    <w:rsid w:val="00715193"/>
    <w:rsid w:val="00716761"/>
    <w:rsid w:val="0072198F"/>
    <w:rsid w:val="00724B68"/>
    <w:rsid w:val="007266BC"/>
    <w:rsid w:val="00732AC9"/>
    <w:rsid w:val="00734757"/>
    <w:rsid w:val="00734E4E"/>
    <w:rsid w:val="00735F0A"/>
    <w:rsid w:val="00741B21"/>
    <w:rsid w:val="00746E13"/>
    <w:rsid w:val="00750D88"/>
    <w:rsid w:val="007528E9"/>
    <w:rsid w:val="00754130"/>
    <w:rsid w:val="00757A05"/>
    <w:rsid w:val="00760BA9"/>
    <w:rsid w:val="0076255E"/>
    <w:rsid w:val="00763A11"/>
    <w:rsid w:val="0076567F"/>
    <w:rsid w:val="00770F32"/>
    <w:rsid w:val="00774A22"/>
    <w:rsid w:val="007772E5"/>
    <w:rsid w:val="00781B5F"/>
    <w:rsid w:val="00784B25"/>
    <w:rsid w:val="0078738D"/>
    <w:rsid w:val="007942E3"/>
    <w:rsid w:val="007A636E"/>
    <w:rsid w:val="007B5266"/>
    <w:rsid w:val="007B5C9A"/>
    <w:rsid w:val="007B5DC7"/>
    <w:rsid w:val="007B5DF9"/>
    <w:rsid w:val="007C0133"/>
    <w:rsid w:val="007C0E39"/>
    <w:rsid w:val="007C5CAF"/>
    <w:rsid w:val="007D10AA"/>
    <w:rsid w:val="007D29EE"/>
    <w:rsid w:val="007D4DF5"/>
    <w:rsid w:val="007D5E25"/>
    <w:rsid w:val="007E1036"/>
    <w:rsid w:val="007E37FD"/>
    <w:rsid w:val="007E54D1"/>
    <w:rsid w:val="007F14E3"/>
    <w:rsid w:val="007F14FD"/>
    <w:rsid w:val="007F34F8"/>
    <w:rsid w:val="007F4117"/>
    <w:rsid w:val="007F47BD"/>
    <w:rsid w:val="007F5101"/>
    <w:rsid w:val="007F5AA0"/>
    <w:rsid w:val="007F6867"/>
    <w:rsid w:val="007F6EE3"/>
    <w:rsid w:val="00804F66"/>
    <w:rsid w:val="00821C13"/>
    <w:rsid w:val="00835D7C"/>
    <w:rsid w:val="00837638"/>
    <w:rsid w:val="00843FB7"/>
    <w:rsid w:val="008508FF"/>
    <w:rsid w:val="00851145"/>
    <w:rsid w:val="00851BE3"/>
    <w:rsid w:val="00853D81"/>
    <w:rsid w:val="008553A1"/>
    <w:rsid w:val="00856E79"/>
    <w:rsid w:val="0086520D"/>
    <w:rsid w:val="00866A04"/>
    <w:rsid w:val="00866A96"/>
    <w:rsid w:val="00876F9F"/>
    <w:rsid w:val="00885899"/>
    <w:rsid w:val="00894717"/>
    <w:rsid w:val="008948B2"/>
    <w:rsid w:val="00895DB3"/>
    <w:rsid w:val="008A6A5A"/>
    <w:rsid w:val="008A774D"/>
    <w:rsid w:val="008C22FB"/>
    <w:rsid w:val="008C2467"/>
    <w:rsid w:val="008D2BF6"/>
    <w:rsid w:val="008D3634"/>
    <w:rsid w:val="008D4C32"/>
    <w:rsid w:val="008E052F"/>
    <w:rsid w:val="008E7798"/>
    <w:rsid w:val="008F445D"/>
    <w:rsid w:val="009000C3"/>
    <w:rsid w:val="00903D28"/>
    <w:rsid w:val="00903E9C"/>
    <w:rsid w:val="00905659"/>
    <w:rsid w:val="00914CB5"/>
    <w:rsid w:val="0093106E"/>
    <w:rsid w:val="00931EEB"/>
    <w:rsid w:val="00934BED"/>
    <w:rsid w:val="00941429"/>
    <w:rsid w:val="009427ED"/>
    <w:rsid w:val="009534AC"/>
    <w:rsid w:val="00960BFB"/>
    <w:rsid w:val="0097579F"/>
    <w:rsid w:val="00977CF4"/>
    <w:rsid w:val="00980DE5"/>
    <w:rsid w:val="00983213"/>
    <w:rsid w:val="00984B99"/>
    <w:rsid w:val="00984C3D"/>
    <w:rsid w:val="00994FC5"/>
    <w:rsid w:val="009A0ECB"/>
    <w:rsid w:val="009A241A"/>
    <w:rsid w:val="009A38C5"/>
    <w:rsid w:val="009B0843"/>
    <w:rsid w:val="009B0E1F"/>
    <w:rsid w:val="009B2F07"/>
    <w:rsid w:val="009B526C"/>
    <w:rsid w:val="009B6BF0"/>
    <w:rsid w:val="009C39FF"/>
    <w:rsid w:val="009C3AA9"/>
    <w:rsid w:val="009C5C73"/>
    <w:rsid w:val="009D2A1B"/>
    <w:rsid w:val="009E2AA0"/>
    <w:rsid w:val="009E3BDC"/>
    <w:rsid w:val="00A0611C"/>
    <w:rsid w:val="00A075B4"/>
    <w:rsid w:val="00A14EF5"/>
    <w:rsid w:val="00A165BB"/>
    <w:rsid w:val="00A20BD1"/>
    <w:rsid w:val="00A247BE"/>
    <w:rsid w:val="00A257AC"/>
    <w:rsid w:val="00A2702D"/>
    <w:rsid w:val="00A30205"/>
    <w:rsid w:val="00A33BDA"/>
    <w:rsid w:val="00A36363"/>
    <w:rsid w:val="00A36FE1"/>
    <w:rsid w:val="00A40361"/>
    <w:rsid w:val="00A4212F"/>
    <w:rsid w:val="00A4429F"/>
    <w:rsid w:val="00A479F6"/>
    <w:rsid w:val="00A47ACD"/>
    <w:rsid w:val="00A564C8"/>
    <w:rsid w:val="00A6085A"/>
    <w:rsid w:val="00A624BD"/>
    <w:rsid w:val="00A63487"/>
    <w:rsid w:val="00A65FD2"/>
    <w:rsid w:val="00A70CD3"/>
    <w:rsid w:val="00A74DB9"/>
    <w:rsid w:val="00A84D8E"/>
    <w:rsid w:val="00A8703E"/>
    <w:rsid w:val="00A9438D"/>
    <w:rsid w:val="00AA2698"/>
    <w:rsid w:val="00AB0B6D"/>
    <w:rsid w:val="00AB1B3C"/>
    <w:rsid w:val="00AB4EB0"/>
    <w:rsid w:val="00AB7416"/>
    <w:rsid w:val="00AB7571"/>
    <w:rsid w:val="00AC5D0A"/>
    <w:rsid w:val="00AC6B6A"/>
    <w:rsid w:val="00AD0A3E"/>
    <w:rsid w:val="00AD1563"/>
    <w:rsid w:val="00AD221D"/>
    <w:rsid w:val="00AD4A36"/>
    <w:rsid w:val="00AD4E4C"/>
    <w:rsid w:val="00AE02C4"/>
    <w:rsid w:val="00AE40C9"/>
    <w:rsid w:val="00AE5470"/>
    <w:rsid w:val="00AE603E"/>
    <w:rsid w:val="00AF3D57"/>
    <w:rsid w:val="00B046CD"/>
    <w:rsid w:val="00B12ECC"/>
    <w:rsid w:val="00B16038"/>
    <w:rsid w:val="00B209F0"/>
    <w:rsid w:val="00B20AA0"/>
    <w:rsid w:val="00B242B5"/>
    <w:rsid w:val="00B244A8"/>
    <w:rsid w:val="00B258AF"/>
    <w:rsid w:val="00B259F5"/>
    <w:rsid w:val="00B31DD0"/>
    <w:rsid w:val="00B34DCA"/>
    <w:rsid w:val="00B41BC6"/>
    <w:rsid w:val="00B42C63"/>
    <w:rsid w:val="00B42F4C"/>
    <w:rsid w:val="00B46746"/>
    <w:rsid w:val="00B50067"/>
    <w:rsid w:val="00B52999"/>
    <w:rsid w:val="00B52D35"/>
    <w:rsid w:val="00B53A23"/>
    <w:rsid w:val="00B5505B"/>
    <w:rsid w:val="00B616F7"/>
    <w:rsid w:val="00B61B14"/>
    <w:rsid w:val="00B6536A"/>
    <w:rsid w:val="00B6573D"/>
    <w:rsid w:val="00B72FC7"/>
    <w:rsid w:val="00B9045E"/>
    <w:rsid w:val="00B90835"/>
    <w:rsid w:val="00B930E8"/>
    <w:rsid w:val="00B93200"/>
    <w:rsid w:val="00B93763"/>
    <w:rsid w:val="00B96155"/>
    <w:rsid w:val="00B97258"/>
    <w:rsid w:val="00BB2719"/>
    <w:rsid w:val="00BB38A7"/>
    <w:rsid w:val="00BB700E"/>
    <w:rsid w:val="00BC01BD"/>
    <w:rsid w:val="00BC6A0D"/>
    <w:rsid w:val="00BC707B"/>
    <w:rsid w:val="00BD0209"/>
    <w:rsid w:val="00BD2266"/>
    <w:rsid w:val="00BE5F82"/>
    <w:rsid w:val="00BE73CA"/>
    <w:rsid w:val="00BF2020"/>
    <w:rsid w:val="00BF789A"/>
    <w:rsid w:val="00C019EB"/>
    <w:rsid w:val="00C02A33"/>
    <w:rsid w:val="00C034E6"/>
    <w:rsid w:val="00C1055D"/>
    <w:rsid w:val="00C12C80"/>
    <w:rsid w:val="00C14DF7"/>
    <w:rsid w:val="00C20C81"/>
    <w:rsid w:val="00C23DF6"/>
    <w:rsid w:val="00C30D84"/>
    <w:rsid w:val="00C324DA"/>
    <w:rsid w:val="00C3345A"/>
    <w:rsid w:val="00C33E58"/>
    <w:rsid w:val="00C36F88"/>
    <w:rsid w:val="00C469B0"/>
    <w:rsid w:val="00C51B49"/>
    <w:rsid w:val="00C51D40"/>
    <w:rsid w:val="00C530C2"/>
    <w:rsid w:val="00C53C06"/>
    <w:rsid w:val="00C57D49"/>
    <w:rsid w:val="00C60E12"/>
    <w:rsid w:val="00C70495"/>
    <w:rsid w:val="00C733F1"/>
    <w:rsid w:val="00C75855"/>
    <w:rsid w:val="00C764D3"/>
    <w:rsid w:val="00C769EA"/>
    <w:rsid w:val="00C84F54"/>
    <w:rsid w:val="00C8504E"/>
    <w:rsid w:val="00C85826"/>
    <w:rsid w:val="00C86686"/>
    <w:rsid w:val="00C9194E"/>
    <w:rsid w:val="00CA38C8"/>
    <w:rsid w:val="00CA448A"/>
    <w:rsid w:val="00CB58D7"/>
    <w:rsid w:val="00CB60B2"/>
    <w:rsid w:val="00CC20A5"/>
    <w:rsid w:val="00CC3EB0"/>
    <w:rsid w:val="00CC77B1"/>
    <w:rsid w:val="00CC7EC3"/>
    <w:rsid w:val="00CD0B21"/>
    <w:rsid w:val="00CD2CD3"/>
    <w:rsid w:val="00CD34FE"/>
    <w:rsid w:val="00CD4659"/>
    <w:rsid w:val="00CE083E"/>
    <w:rsid w:val="00CE2142"/>
    <w:rsid w:val="00CF015F"/>
    <w:rsid w:val="00CF0930"/>
    <w:rsid w:val="00CF0A0D"/>
    <w:rsid w:val="00CF169E"/>
    <w:rsid w:val="00CF55E4"/>
    <w:rsid w:val="00CF629E"/>
    <w:rsid w:val="00CF6A5D"/>
    <w:rsid w:val="00D006F2"/>
    <w:rsid w:val="00D05FFF"/>
    <w:rsid w:val="00D06CB9"/>
    <w:rsid w:val="00D15551"/>
    <w:rsid w:val="00D16D77"/>
    <w:rsid w:val="00D20047"/>
    <w:rsid w:val="00D204C8"/>
    <w:rsid w:val="00D205E7"/>
    <w:rsid w:val="00D22518"/>
    <w:rsid w:val="00D240A5"/>
    <w:rsid w:val="00D306E3"/>
    <w:rsid w:val="00D31918"/>
    <w:rsid w:val="00D375CA"/>
    <w:rsid w:val="00D416BD"/>
    <w:rsid w:val="00D42E5B"/>
    <w:rsid w:val="00D43860"/>
    <w:rsid w:val="00D4391D"/>
    <w:rsid w:val="00D50301"/>
    <w:rsid w:val="00D515C6"/>
    <w:rsid w:val="00D526E1"/>
    <w:rsid w:val="00D52D6F"/>
    <w:rsid w:val="00D52E6A"/>
    <w:rsid w:val="00D5432B"/>
    <w:rsid w:val="00D543B4"/>
    <w:rsid w:val="00D56BD4"/>
    <w:rsid w:val="00D62375"/>
    <w:rsid w:val="00D71402"/>
    <w:rsid w:val="00D72C70"/>
    <w:rsid w:val="00D82EF1"/>
    <w:rsid w:val="00D94355"/>
    <w:rsid w:val="00DA683D"/>
    <w:rsid w:val="00DB1EF6"/>
    <w:rsid w:val="00DB3586"/>
    <w:rsid w:val="00DB41B1"/>
    <w:rsid w:val="00DB750F"/>
    <w:rsid w:val="00DC1E00"/>
    <w:rsid w:val="00DC482F"/>
    <w:rsid w:val="00DD1900"/>
    <w:rsid w:val="00DD24E8"/>
    <w:rsid w:val="00DD29B0"/>
    <w:rsid w:val="00DD4945"/>
    <w:rsid w:val="00DD7063"/>
    <w:rsid w:val="00DE051C"/>
    <w:rsid w:val="00DE3528"/>
    <w:rsid w:val="00DE52CF"/>
    <w:rsid w:val="00DE778B"/>
    <w:rsid w:val="00DF1032"/>
    <w:rsid w:val="00DF15A4"/>
    <w:rsid w:val="00DF5E3E"/>
    <w:rsid w:val="00E011EE"/>
    <w:rsid w:val="00E0459E"/>
    <w:rsid w:val="00E065A4"/>
    <w:rsid w:val="00E133E2"/>
    <w:rsid w:val="00E226A8"/>
    <w:rsid w:val="00E319B9"/>
    <w:rsid w:val="00E35A0B"/>
    <w:rsid w:val="00E375EE"/>
    <w:rsid w:val="00E432F6"/>
    <w:rsid w:val="00E46B6F"/>
    <w:rsid w:val="00E526C7"/>
    <w:rsid w:val="00E55475"/>
    <w:rsid w:val="00E57A87"/>
    <w:rsid w:val="00E61A66"/>
    <w:rsid w:val="00E73EC9"/>
    <w:rsid w:val="00E8447D"/>
    <w:rsid w:val="00E87DD3"/>
    <w:rsid w:val="00E90608"/>
    <w:rsid w:val="00EA2401"/>
    <w:rsid w:val="00EA49D6"/>
    <w:rsid w:val="00EA7611"/>
    <w:rsid w:val="00EA7CA3"/>
    <w:rsid w:val="00EB021C"/>
    <w:rsid w:val="00EC203A"/>
    <w:rsid w:val="00EC40EF"/>
    <w:rsid w:val="00EC5670"/>
    <w:rsid w:val="00ED0B64"/>
    <w:rsid w:val="00ED30D1"/>
    <w:rsid w:val="00ED595E"/>
    <w:rsid w:val="00EE4C46"/>
    <w:rsid w:val="00EF1143"/>
    <w:rsid w:val="00EF26D2"/>
    <w:rsid w:val="00EF7801"/>
    <w:rsid w:val="00F0412A"/>
    <w:rsid w:val="00F052D5"/>
    <w:rsid w:val="00F10CCB"/>
    <w:rsid w:val="00F11CBA"/>
    <w:rsid w:val="00F15978"/>
    <w:rsid w:val="00F15E0D"/>
    <w:rsid w:val="00F321E4"/>
    <w:rsid w:val="00F33264"/>
    <w:rsid w:val="00F34783"/>
    <w:rsid w:val="00F37ADD"/>
    <w:rsid w:val="00F469AD"/>
    <w:rsid w:val="00F51659"/>
    <w:rsid w:val="00F52BB2"/>
    <w:rsid w:val="00F55A94"/>
    <w:rsid w:val="00F57BDA"/>
    <w:rsid w:val="00F63146"/>
    <w:rsid w:val="00F6790F"/>
    <w:rsid w:val="00F704E7"/>
    <w:rsid w:val="00F801B6"/>
    <w:rsid w:val="00F82E72"/>
    <w:rsid w:val="00F84545"/>
    <w:rsid w:val="00F871EE"/>
    <w:rsid w:val="00F90CD3"/>
    <w:rsid w:val="00F95145"/>
    <w:rsid w:val="00F953C6"/>
    <w:rsid w:val="00FA0357"/>
    <w:rsid w:val="00FA3183"/>
    <w:rsid w:val="00FA3653"/>
    <w:rsid w:val="00FA625B"/>
    <w:rsid w:val="00FA797A"/>
    <w:rsid w:val="00FB1976"/>
    <w:rsid w:val="00FB2AE2"/>
    <w:rsid w:val="00FB7AED"/>
    <w:rsid w:val="00FD0FA1"/>
    <w:rsid w:val="00FD1AE1"/>
    <w:rsid w:val="00FE406F"/>
    <w:rsid w:val="00FE5F8E"/>
    <w:rsid w:val="00FE6110"/>
    <w:rsid w:val="00FF55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DE72E0-8314-4857-9271-E8A804E00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117"/>
    <w:rPr>
      <w:rFonts w:asciiTheme="minorHAnsi" w:hAnsiTheme="minorHAnsi"/>
      <w:sz w:val="22"/>
      <w:lang w:val="es-MX"/>
    </w:rPr>
  </w:style>
  <w:style w:type="paragraph" w:styleId="Ttulo2">
    <w:name w:val="heading 2"/>
    <w:basedOn w:val="Normal"/>
    <w:next w:val="Normal"/>
    <w:link w:val="Ttulo2Car"/>
    <w:autoRedefine/>
    <w:uiPriority w:val="9"/>
    <w:unhideWhenUsed/>
    <w:qFormat/>
    <w:rsid w:val="003D0F85"/>
    <w:pPr>
      <w:keepNext/>
      <w:keepLines/>
      <w:spacing w:before="40" w:after="0" w:line="276" w:lineRule="auto"/>
      <w:outlineLvl w:val="1"/>
    </w:pPr>
    <w:rPr>
      <w:rFonts w:asciiTheme="majorHAnsi" w:eastAsiaTheme="majorEastAsia" w:hAnsiTheme="majorHAnsi"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D0F85"/>
    <w:rPr>
      <w:rFonts w:asciiTheme="majorHAnsi" w:eastAsiaTheme="majorEastAsia" w:hAnsiTheme="majorHAnsi" w:cstheme="majorBidi"/>
      <w:b/>
      <w:sz w:val="24"/>
      <w:szCs w:val="26"/>
      <w:lang w:val="es-MX"/>
    </w:rPr>
  </w:style>
  <w:style w:type="character" w:styleId="Hipervnculo">
    <w:name w:val="Hyperlink"/>
    <w:basedOn w:val="Fuentedeprrafopredeter"/>
    <w:uiPriority w:val="99"/>
    <w:unhideWhenUsed/>
    <w:rsid w:val="007F4117"/>
    <w:rPr>
      <w:color w:val="0563C1" w:themeColor="hyperlink"/>
      <w:u w:val="single"/>
    </w:rPr>
  </w:style>
  <w:style w:type="paragraph" w:styleId="Prrafodelista">
    <w:name w:val="List Paragraph"/>
    <w:basedOn w:val="Normal"/>
    <w:uiPriority w:val="34"/>
    <w:qFormat/>
    <w:rsid w:val="007F4117"/>
    <w:pPr>
      <w:ind w:left="720"/>
      <w:contextualSpacing/>
    </w:pPr>
  </w:style>
  <w:style w:type="paragraph" w:styleId="Encabezado">
    <w:name w:val="header"/>
    <w:basedOn w:val="Normal"/>
    <w:link w:val="EncabezadoCar"/>
    <w:uiPriority w:val="99"/>
    <w:unhideWhenUsed/>
    <w:rsid w:val="007F41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4117"/>
    <w:rPr>
      <w:rFonts w:asciiTheme="minorHAnsi" w:hAnsiTheme="minorHAnsi"/>
      <w:sz w:val="22"/>
      <w:lang w:val="es-MX"/>
    </w:rPr>
  </w:style>
  <w:style w:type="paragraph" w:styleId="Piedepgina">
    <w:name w:val="footer"/>
    <w:basedOn w:val="Normal"/>
    <w:link w:val="PiedepginaCar"/>
    <w:uiPriority w:val="99"/>
    <w:unhideWhenUsed/>
    <w:rsid w:val="007F41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4117"/>
    <w:rPr>
      <w:rFonts w:asciiTheme="minorHAnsi" w:hAnsiTheme="minorHAnsi"/>
      <w:sz w:val="22"/>
      <w:lang w:val="es-MX"/>
    </w:rPr>
  </w:style>
  <w:style w:type="paragraph" w:styleId="Textonotapie">
    <w:name w:val="footnote text"/>
    <w:basedOn w:val="Normal"/>
    <w:link w:val="TextonotapieCar"/>
    <w:uiPriority w:val="99"/>
    <w:semiHidden/>
    <w:unhideWhenUsed/>
    <w:rsid w:val="007F41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F4117"/>
    <w:rPr>
      <w:rFonts w:asciiTheme="minorHAnsi" w:hAnsiTheme="minorHAnsi"/>
      <w:szCs w:val="20"/>
      <w:lang w:val="es-MX"/>
    </w:rPr>
  </w:style>
  <w:style w:type="character" w:styleId="Refdenotaalpie">
    <w:name w:val="footnote reference"/>
    <w:basedOn w:val="Fuentedeprrafopredeter"/>
    <w:uiPriority w:val="99"/>
    <w:semiHidden/>
    <w:unhideWhenUsed/>
    <w:rsid w:val="007F4117"/>
    <w:rPr>
      <w:vertAlign w:val="superscript"/>
    </w:rPr>
  </w:style>
  <w:style w:type="paragraph" w:styleId="Textodeglobo">
    <w:name w:val="Balloon Text"/>
    <w:basedOn w:val="Normal"/>
    <w:link w:val="TextodegloboCar"/>
    <w:uiPriority w:val="99"/>
    <w:semiHidden/>
    <w:unhideWhenUsed/>
    <w:rsid w:val="00F37A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7ADD"/>
    <w:rPr>
      <w:rFonts w:ascii="Segoe UI" w:hAnsi="Segoe UI" w:cs="Segoe UI"/>
      <w:sz w:val="18"/>
      <w:szCs w:val="18"/>
      <w:lang w:val="es-MX"/>
    </w:rPr>
  </w:style>
  <w:style w:type="paragraph" w:customStyle="1" w:styleId="Default">
    <w:name w:val="Default"/>
    <w:rsid w:val="002A656B"/>
    <w:pPr>
      <w:autoSpaceDE w:val="0"/>
      <w:autoSpaceDN w:val="0"/>
      <w:adjustRightInd w:val="0"/>
      <w:spacing w:after="0" w:line="240" w:lineRule="auto"/>
    </w:pPr>
    <w:rPr>
      <w:rFonts w:ascii="Times New Roman" w:hAnsi="Times New Roman" w:cs="Times New Roman"/>
      <w:color w:val="000000"/>
      <w:sz w:val="24"/>
      <w:szCs w:val="24"/>
      <w:lang w:val="es-MX"/>
    </w:rPr>
  </w:style>
  <w:style w:type="character" w:customStyle="1" w:styleId="normaltextrun">
    <w:name w:val="normaltextrun"/>
    <w:basedOn w:val="Fuentedeprrafopredeter"/>
    <w:rsid w:val="00612ADC"/>
  </w:style>
  <w:style w:type="paragraph" w:customStyle="1" w:styleId="paragraph">
    <w:name w:val="paragraph"/>
    <w:basedOn w:val="Normal"/>
    <w:rsid w:val="008F445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8F445D"/>
  </w:style>
  <w:style w:type="paragraph" w:styleId="NormalWeb">
    <w:name w:val="Normal (Web)"/>
    <w:basedOn w:val="Normal"/>
    <w:uiPriority w:val="99"/>
    <w:unhideWhenUsed/>
    <w:rsid w:val="00FD0F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cxw27772839">
    <w:name w:val="scxw27772839"/>
    <w:basedOn w:val="Fuentedeprrafopredeter"/>
    <w:rsid w:val="005215F5"/>
  </w:style>
  <w:style w:type="paragraph" w:styleId="Textonotaalfinal">
    <w:name w:val="endnote text"/>
    <w:basedOn w:val="Normal"/>
    <w:link w:val="TextonotaalfinalCar"/>
    <w:uiPriority w:val="99"/>
    <w:semiHidden/>
    <w:unhideWhenUsed/>
    <w:rsid w:val="00703DE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03DEE"/>
    <w:rPr>
      <w:rFonts w:asciiTheme="minorHAnsi" w:hAnsiTheme="minorHAnsi"/>
      <w:szCs w:val="20"/>
      <w:lang w:val="es-MX"/>
    </w:rPr>
  </w:style>
  <w:style w:type="character" w:styleId="Refdenotaalfinal">
    <w:name w:val="endnote reference"/>
    <w:basedOn w:val="Fuentedeprrafopredeter"/>
    <w:uiPriority w:val="99"/>
    <w:semiHidden/>
    <w:unhideWhenUsed/>
    <w:rsid w:val="00703DEE"/>
    <w:rPr>
      <w:vertAlign w:val="superscript"/>
    </w:rPr>
  </w:style>
  <w:style w:type="character" w:styleId="Refdecomentario">
    <w:name w:val="annotation reference"/>
    <w:basedOn w:val="Fuentedeprrafopredeter"/>
    <w:uiPriority w:val="99"/>
    <w:semiHidden/>
    <w:unhideWhenUsed/>
    <w:rsid w:val="001A7058"/>
    <w:rPr>
      <w:sz w:val="16"/>
      <w:szCs w:val="16"/>
    </w:rPr>
  </w:style>
  <w:style w:type="paragraph" w:styleId="Textocomentario">
    <w:name w:val="annotation text"/>
    <w:basedOn w:val="Normal"/>
    <w:link w:val="TextocomentarioCar"/>
    <w:uiPriority w:val="99"/>
    <w:semiHidden/>
    <w:unhideWhenUsed/>
    <w:rsid w:val="001A705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7058"/>
    <w:rPr>
      <w:rFonts w:asciiTheme="minorHAnsi" w:hAnsiTheme="minorHAnsi"/>
      <w:szCs w:val="20"/>
      <w:lang w:val="es-MX"/>
    </w:rPr>
  </w:style>
  <w:style w:type="paragraph" w:styleId="Asuntodelcomentario">
    <w:name w:val="annotation subject"/>
    <w:basedOn w:val="Textocomentario"/>
    <w:next w:val="Textocomentario"/>
    <w:link w:val="AsuntodelcomentarioCar"/>
    <w:uiPriority w:val="99"/>
    <w:semiHidden/>
    <w:unhideWhenUsed/>
    <w:rsid w:val="00307218"/>
    <w:rPr>
      <w:b/>
      <w:bCs/>
    </w:rPr>
  </w:style>
  <w:style w:type="character" w:customStyle="1" w:styleId="AsuntodelcomentarioCar">
    <w:name w:val="Asunto del comentario Car"/>
    <w:basedOn w:val="TextocomentarioCar"/>
    <w:link w:val="Asuntodelcomentario"/>
    <w:uiPriority w:val="99"/>
    <w:semiHidden/>
    <w:rsid w:val="00307218"/>
    <w:rPr>
      <w:rFonts w:asciiTheme="minorHAnsi" w:hAnsiTheme="minorHAnsi"/>
      <w:b/>
      <w:bCs/>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17017">
      <w:bodyDiv w:val="1"/>
      <w:marLeft w:val="0"/>
      <w:marRight w:val="0"/>
      <w:marTop w:val="0"/>
      <w:marBottom w:val="0"/>
      <w:divBdr>
        <w:top w:val="none" w:sz="0" w:space="0" w:color="auto"/>
        <w:left w:val="none" w:sz="0" w:space="0" w:color="auto"/>
        <w:bottom w:val="none" w:sz="0" w:space="0" w:color="auto"/>
        <w:right w:val="none" w:sz="0" w:space="0" w:color="auto"/>
      </w:divBdr>
    </w:div>
    <w:div w:id="131487553">
      <w:bodyDiv w:val="1"/>
      <w:marLeft w:val="0"/>
      <w:marRight w:val="0"/>
      <w:marTop w:val="0"/>
      <w:marBottom w:val="0"/>
      <w:divBdr>
        <w:top w:val="none" w:sz="0" w:space="0" w:color="auto"/>
        <w:left w:val="none" w:sz="0" w:space="0" w:color="auto"/>
        <w:bottom w:val="none" w:sz="0" w:space="0" w:color="auto"/>
        <w:right w:val="none" w:sz="0" w:space="0" w:color="auto"/>
      </w:divBdr>
    </w:div>
    <w:div w:id="137698534">
      <w:bodyDiv w:val="1"/>
      <w:marLeft w:val="0"/>
      <w:marRight w:val="0"/>
      <w:marTop w:val="0"/>
      <w:marBottom w:val="0"/>
      <w:divBdr>
        <w:top w:val="none" w:sz="0" w:space="0" w:color="auto"/>
        <w:left w:val="none" w:sz="0" w:space="0" w:color="auto"/>
        <w:bottom w:val="none" w:sz="0" w:space="0" w:color="auto"/>
        <w:right w:val="none" w:sz="0" w:space="0" w:color="auto"/>
      </w:divBdr>
    </w:div>
    <w:div w:id="149369291">
      <w:bodyDiv w:val="1"/>
      <w:marLeft w:val="0"/>
      <w:marRight w:val="0"/>
      <w:marTop w:val="0"/>
      <w:marBottom w:val="0"/>
      <w:divBdr>
        <w:top w:val="none" w:sz="0" w:space="0" w:color="auto"/>
        <w:left w:val="none" w:sz="0" w:space="0" w:color="auto"/>
        <w:bottom w:val="none" w:sz="0" w:space="0" w:color="auto"/>
        <w:right w:val="none" w:sz="0" w:space="0" w:color="auto"/>
      </w:divBdr>
    </w:div>
    <w:div w:id="154807133">
      <w:bodyDiv w:val="1"/>
      <w:marLeft w:val="0"/>
      <w:marRight w:val="0"/>
      <w:marTop w:val="0"/>
      <w:marBottom w:val="0"/>
      <w:divBdr>
        <w:top w:val="none" w:sz="0" w:space="0" w:color="auto"/>
        <w:left w:val="none" w:sz="0" w:space="0" w:color="auto"/>
        <w:bottom w:val="none" w:sz="0" w:space="0" w:color="auto"/>
        <w:right w:val="none" w:sz="0" w:space="0" w:color="auto"/>
      </w:divBdr>
    </w:div>
    <w:div w:id="172568946">
      <w:bodyDiv w:val="1"/>
      <w:marLeft w:val="0"/>
      <w:marRight w:val="0"/>
      <w:marTop w:val="0"/>
      <w:marBottom w:val="0"/>
      <w:divBdr>
        <w:top w:val="none" w:sz="0" w:space="0" w:color="auto"/>
        <w:left w:val="none" w:sz="0" w:space="0" w:color="auto"/>
        <w:bottom w:val="none" w:sz="0" w:space="0" w:color="auto"/>
        <w:right w:val="none" w:sz="0" w:space="0" w:color="auto"/>
      </w:divBdr>
    </w:div>
    <w:div w:id="214659474">
      <w:bodyDiv w:val="1"/>
      <w:marLeft w:val="0"/>
      <w:marRight w:val="0"/>
      <w:marTop w:val="0"/>
      <w:marBottom w:val="0"/>
      <w:divBdr>
        <w:top w:val="none" w:sz="0" w:space="0" w:color="auto"/>
        <w:left w:val="none" w:sz="0" w:space="0" w:color="auto"/>
        <w:bottom w:val="none" w:sz="0" w:space="0" w:color="auto"/>
        <w:right w:val="none" w:sz="0" w:space="0" w:color="auto"/>
      </w:divBdr>
    </w:div>
    <w:div w:id="215510857">
      <w:bodyDiv w:val="1"/>
      <w:marLeft w:val="0"/>
      <w:marRight w:val="0"/>
      <w:marTop w:val="0"/>
      <w:marBottom w:val="0"/>
      <w:divBdr>
        <w:top w:val="none" w:sz="0" w:space="0" w:color="auto"/>
        <w:left w:val="none" w:sz="0" w:space="0" w:color="auto"/>
        <w:bottom w:val="none" w:sz="0" w:space="0" w:color="auto"/>
        <w:right w:val="none" w:sz="0" w:space="0" w:color="auto"/>
      </w:divBdr>
      <w:divsChild>
        <w:div w:id="727803830">
          <w:marLeft w:val="547"/>
          <w:marRight w:val="0"/>
          <w:marTop w:val="0"/>
          <w:marBottom w:val="120"/>
          <w:divBdr>
            <w:top w:val="none" w:sz="0" w:space="0" w:color="auto"/>
            <w:left w:val="none" w:sz="0" w:space="0" w:color="auto"/>
            <w:bottom w:val="none" w:sz="0" w:space="0" w:color="auto"/>
            <w:right w:val="none" w:sz="0" w:space="0" w:color="auto"/>
          </w:divBdr>
        </w:div>
        <w:div w:id="1375042347">
          <w:marLeft w:val="547"/>
          <w:marRight w:val="0"/>
          <w:marTop w:val="0"/>
          <w:marBottom w:val="120"/>
          <w:divBdr>
            <w:top w:val="none" w:sz="0" w:space="0" w:color="auto"/>
            <w:left w:val="none" w:sz="0" w:space="0" w:color="auto"/>
            <w:bottom w:val="none" w:sz="0" w:space="0" w:color="auto"/>
            <w:right w:val="none" w:sz="0" w:space="0" w:color="auto"/>
          </w:divBdr>
        </w:div>
        <w:div w:id="357244738">
          <w:marLeft w:val="547"/>
          <w:marRight w:val="0"/>
          <w:marTop w:val="0"/>
          <w:marBottom w:val="120"/>
          <w:divBdr>
            <w:top w:val="none" w:sz="0" w:space="0" w:color="auto"/>
            <w:left w:val="none" w:sz="0" w:space="0" w:color="auto"/>
            <w:bottom w:val="none" w:sz="0" w:space="0" w:color="auto"/>
            <w:right w:val="none" w:sz="0" w:space="0" w:color="auto"/>
          </w:divBdr>
        </w:div>
        <w:div w:id="1323506741">
          <w:marLeft w:val="547"/>
          <w:marRight w:val="0"/>
          <w:marTop w:val="0"/>
          <w:marBottom w:val="120"/>
          <w:divBdr>
            <w:top w:val="none" w:sz="0" w:space="0" w:color="auto"/>
            <w:left w:val="none" w:sz="0" w:space="0" w:color="auto"/>
            <w:bottom w:val="none" w:sz="0" w:space="0" w:color="auto"/>
            <w:right w:val="none" w:sz="0" w:space="0" w:color="auto"/>
          </w:divBdr>
        </w:div>
        <w:div w:id="752705920">
          <w:marLeft w:val="547"/>
          <w:marRight w:val="0"/>
          <w:marTop w:val="0"/>
          <w:marBottom w:val="120"/>
          <w:divBdr>
            <w:top w:val="none" w:sz="0" w:space="0" w:color="auto"/>
            <w:left w:val="none" w:sz="0" w:space="0" w:color="auto"/>
            <w:bottom w:val="none" w:sz="0" w:space="0" w:color="auto"/>
            <w:right w:val="none" w:sz="0" w:space="0" w:color="auto"/>
          </w:divBdr>
        </w:div>
        <w:div w:id="1925912057">
          <w:marLeft w:val="547"/>
          <w:marRight w:val="0"/>
          <w:marTop w:val="0"/>
          <w:marBottom w:val="120"/>
          <w:divBdr>
            <w:top w:val="none" w:sz="0" w:space="0" w:color="auto"/>
            <w:left w:val="none" w:sz="0" w:space="0" w:color="auto"/>
            <w:bottom w:val="none" w:sz="0" w:space="0" w:color="auto"/>
            <w:right w:val="none" w:sz="0" w:space="0" w:color="auto"/>
          </w:divBdr>
        </w:div>
        <w:div w:id="262693374">
          <w:marLeft w:val="547"/>
          <w:marRight w:val="0"/>
          <w:marTop w:val="0"/>
          <w:marBottom w:val="120"/>
          <w:divBdr>
            <w:top w:val="none" w:sz="0" w:space="0" w:color="auto"/>
            <w:left w:val="none" w:sz="0" w:space="0" w:color="auto"/>
            <w:bottom w:val="none" w:sz="0" w:space="0" w:color="auto"/>
            <w:right w:val="none" w:sz="0" w:space="0" w:color="auto"/>
          </w:divBdr>
        </w:div>
        <w:div w:id="1678651203">
          <w:marLeft w:val="547"/>
          <w:marRight w:val="0"/>
          <w:marTop w:val="0"/>
          <w:marBottom w:val="120"/>
          <w:divBdr>
            <w:top w:val="none" w:sz="0" w:space="0" w:color="auto"/>
            <w:left w:val="none" w:sz="0" w:space="0" w:color="auto"/>
            <w:bottom w:val="none" w:sz="0" w:space="0" w:color="auto"/>
            <w:right w:val="none" w:sz="0" w:space="0" w:color="auto"/>
          </w:divBdr>
        </w:div>
        <w:div w:id="864559877">
          <w:marLeft w:val="547"/>
          <w:marRight w:val="0"/>
          <w:marTop w:val="0"/>
          <w:marBottom w:val="120"/>
          <w:divBdr>
            <w:top w:val="none" w:sz="0" w:space="0" w:color="auto"/>
            <w:left w:val="none" w:sz="0" w:space="0" w:color="auto"/>
            <w:bottom w:val="none" w:sz="0" w:space="0" w:color="auto"/>
            <w:right w:val="none" w:sz="0" w:space="0" w:color="auto"/>
          </w:divBdr>
        </w:div>
      </w:divsChild>
    </w:div>
    <w:div w:id="241450895">
      <w:bodyDiv w:val="1"/>
      <w:marLeft w:val="0"/>
      <w:marRight w:val="0"/>
      <w:marTop w:val="0"/>
      <w:marBottom w:val="0"/>
      <w:divBdr>
        <w:top w:val="none" w:sz="0" w:space="0" w:color="auto"/>
        <w:left w:val="none" w:sz="0" w:space="0" w:color="auto"/>
        <w:bottom w:val="none" w:sz="0" w:space="0" w:color="auto"/>
        <w:right w:val="none" w:sz="0" w:space="0" w:color="auto"/>
      </w:divBdr>
    </w:div>
    <w:div w:id="248731568">
      <w:bodyDiv w:val="1"/>
      <w:marLeft w:val="0"/>
      <w:marRight w:val="0"/>
      <w:marTop w:val="0"/>
      <w:marBottom w:val="0"/>
      <w:divBdr>
        <w:top w:val="none" w:sz="0" w:space="0" w:color="auto"/>
        <w:left w:val="none" w:sz="0" w:space="0" w:color="auto"/>
        <w:bottom w:val="none" w:sz="0" w:space="0" w:color="auto"/>
        <w:right w:val="none" w:sz="0" w:space="0" w:color="auto"/>
      </w:divBdr>
    </w:div>
    <w:div w:id="259265005">
      <w:bodyDiv w:val="1"/>
      <w:marLeft w:val="0"/>
      <w:marRight w:val="0"/>
      <w:marTop w:val="0"/>
      <w:marBottom w:val="0"/>
      <w:divBdr>
        <w:top w:val="none" w:sz="0" w:space="0" w:color="auto"/>
        <w:left w:val="none" w:sz="0" w:space="0" w:color="auto"/>
        <w:bottom w:val="none" w:sz="0" w:space="0" w:color="auto"/>
        <w:right w:val="none" w:sz="0" w:space="0" w:color="auto"/>
      </w:divBdr>
    </w:div>
    <w:div w:id="281692415">
      <w:bodyDiv w:val="1"/>
      <w:marLeft w:val="0"/>
      <w:marRight w:val="0"/>
      <w:marTop w:val="0"/>
      <w:marBottom w:val="0"/>
      <w:divBdr>
        <w:top w:val="none" w:sz="0" w:space="0" w:color="auto"/>
        <w:left w:val="none" w:sz="0" w:space="0" w:color="auto"/>
        <w:bottom w:val="none" w:sz="0" w:space="0" w:color="auto"/>
        <w:right w:val="none" w:sz="0" w:space="0" w:color="auto"/>
      </w:divBdr>
    </w:div>
    <w:div w:id="291181578">
      <w:bodyDiv w:val="1"/>
      <w:marLeft w:val="0"/>
      <w:marRight w:val="0"/>
      <w:marTop w:val="0"/>
      <w:marBottom w:val="0"/>
      <w:divBdr>
        <w:top w:val="none" w:sz="0" w:space="0" w:color="auto"/>
        <w:left w:val="none" w:sz="0" w:space="0" w:color="auto"/>
        <w:bottom w:val="none" w:sz="0" w:space="0" w:color="auto"/>
        <w:right w:val="none" w:sz="0" w:space="0" w:color="auto"/>
      </w:divBdr>
    </w:div>
    <w:div w:id="302925726">
      <w:bodyDiv w:val="1"/>
      <w:marLeft w:val="0"/>
      <w:marRight w:val="0"/>
      <w:marTop w:val="0"/>
      <w:marBottom w:val="0"/>
      <w:divBdr>
        <w:top w:val="none" w:sz="0" w:space="0" w:color="auto"/>
        <w:left w:val="none" w:sz="0" w:space="0" w:color="auto"/>
        <w:bottom w:val="none" w:sz="0" w:space="0" w:color="auto"/>
        <w:right w:val="none" w:sz="0" w:space="0" w:color="auto"/>
      </w:divBdr>
    </w:div>
    <w:div w:id="358243455">
      <w:bodyDiv w:val="1"/>
      <w:marLeft w:val="0"/>
      <w:marRight w:val="0"/>
      <w:marTop w:val="0"/>
      <w:marBottom w:val="0"/>
      <w:divBdr>
        <w:top w:val="none" w:sz="0" w:space="0" w:color="auto"/>
        <w:left w:val="none" w:sz="0" w:space="0" w:color="auto"/>
        <w:bottom w:val="none" w:sz="0" w:space="0" w:color="auto"/>
        <w:right w:val="none" w:sz="0" w:space="0" w:color="auto"/>
      </w:divBdr>
    </w:div>
    <w:div w:id="363142450">
      <w:bodyDiv w:val="1"/>
      <w:marLeft w:val="0"/>
      <w:marRight w:val="0"/>
      <w:marTop w:val="0"/>
      <w:marBottom w:val="0"/>
      <w:divBdr>
        <w:top w:val="none" w:sz="0" w:space="0" w:color="auto"/>
        <w:left w:val="none" w:sz="0" w:space="0" w:color="auto"/>
        <w:bottom w:val="none" w:sz="0" w:space="0" w:color="auto"/>
        <w:right w:val="none" w:sz="0" w:space="0" w:color="auto"/>
      </w:divBdr>
    </w:div>
    <w:div w:id="455562933">
      <w:bodyDiv w:val="1"/>
      <w:marLeft w:val="0"/>
      <w:marRight w:val="0"/>
      <w:marTop w:val="0"/>
      <w:marBottom w:val="0"/>
      <w:divBdr>
        <w:top w:val="none" w:sz="0" w:space="0" w:color="auto"/>
        <w:left w:val="none" w:sz="0" w:space="0" w:color="auto"/>
        <w:bottom w:val="none" w:sz="0" w:space="0" w:color="auto"/>
        <w:right w:val="none" w:sz="0" w:space="0" w:color="auto"/>
      </w:divBdr>
    </w:div>
    <w:div w:id="460538183">
      <w:bodyDiv w:val="1"/>
      <w:marLeft w:val="0"/>
      <w:marRight w:val="0"/>
      <w:marTop w:val="0"/>
      <w:marBottom w:val="0"/>
      <w:divBdr>
        <w:top w:val="none" w:sz="0" w:space="0" w:color="auto"/>
        <w:left w:val="none" w:sz="0" w:space="0" w:color="auto"/>
        <w:bottom w:val="none" w:sz="0" w:space="0" w:color="auto"/>
        <w:right w:val="none" w:sz="0" w:space="0" w:color="auto"/>
      </w:divBdr>
    </w:div>
    <w:div w:id="505707084">
      <w:bodyDiv w:val="1"/>
      <w:marLeft w:val="0"/>
      <w:marRight w:val="0"/>
      <w:marTop w:val="0"/>
      <w:marBottom w:val="0"/>
      <w:divBdr>
        <w:top w:val="none" w:sz="0" w:space="0" w:color="auto"/>
        <w:left w:val="none" w:sz="0" w:space="0" w:color="auto"/>
        <w:bottom w:val="none" w:sz="0" w:space="0" w:color="auto"/>
        <w:right w:val="none" w:sz="0" w:space="0" w:color="auto"/>
      </w:divBdr>
    </w:div>
    <w:div w:id="536965286">
      <w:bodyDiv w:val="1"/>
      <w:marLeft w:val="0"/>
      <w:marRight w:val="0"/>
      <w:marTop w:val="0"/>
      <w:marBottom w:val="0"/>
      <w:divBdr>
        <w:top w:val="none" w:sz="0" w:space="0" w:color="auto"/>
        <w:left w:val="none" w:sz="0" w:space="0" w:color="auto"/>
        <w:bottom w:val="none" w:sz="0" w:space="0" w:color="auto"/>
        <w:right w:val="none" w:sz="0" w:space="0" w:color="auto"/>
      </w:divBdr>
    </w:div>
    <w:div w:id="548759857">
      <w:bodyDiv w:val="1"/>
      <w:marLeft w:val="0"/>
      <w:marRight w:val="0"/>
      <w:marTop w:val="0"/>
      <w:marBottom w:val="0"/>
      <w:divBdr>
        <w:top w:val="none" w:sz="0" w:space="0" w:color="auto"/>
        <w:left w:val="none" w:sz="0" w:space="0" w:color="auto"/>
        <w:bottom w:val="none" w:sz="0" w:space="0" w:color="auto"/>
        <w:right w:val="none" w:sz="0" w:space="0" w:color="auto"/>
      </w:divBdr>
      <w:divsChild>
        <w:div w:id="1343513390">
          <w:marLeft w:val="547"/>
          <w:marRight w:val="0"/>
          <w:marTop w:val="360"/>
          <w:marBottom w:val="50"/>
          <w:divBdr>
            <w:top w:val="none" w:sz="0" w:space="0" w:color="auto"/>
            <w:left w:val="none" w:sz="0" w:space="0" w:color="auto"/>
            <w:bottom w:val="none" w:sz="0" w:space="0" w:color="auto"/>
            <w:right w:val="none" w:sz="0" w:space="0" w:color="auto"/>
          </w:divBdr>
        </w:div>
        <w:div w:id="1574392550">
          <w:marLeft w:val="547"/>
          <w:marRight w:val="0"/>
          <w:marTop w:val="360"/>
          <w:marBottom w:val="50"/>
          <w:divBdr>
            <w:top w:val="none" w:sz="0" w:space="0" w:color="auto"/>
            <w:left w:val="none" w:sz="0" w:space="0" w:color="auto"/>
            <w:bottom w:val="none" w:sz="0" w:space="0" w:color="auto"/>
            <w:right w:val="none" w:sz="0" w:space="0" w:color="auto"/>
          </w:divBdr>
        </w:div>
        <w:div w:id="1242987925">
          <w:marLeft w:val="547"/>
          <w:marRight w:val="0"/>
          <w:marTop w:val="360"/>
          <w:marBottom w:val="50"/>
          <w:divBdr>
            <w:top w:val="none" w:sz="0" w:space="0" w:color="auto"/>
            <w:left w:val="none" w:sz="0" w:space="0" w:color="auto"/>
            <w:bottom w:val="none" w:sz="0" w:space="0" w:color="auto"/>
            <w:right w:val="none" w:sz="0" w:space="0" w:color="auto"/>
          </w:divBdr>
        </w:div>
        <w:div w:id="1291325288">
          <w:marLeft w:val="547"/>
          <w:marRight w:val="0"/>
          <w:marTop w:val="360"/>
          <w:marBottom w:val="50"/>
          <w:divBdr>
            <w:top w:val="none" w:sz="0" w:space="0" w:color="auto"/>
            <w:left w:val="none" w:sz="0" w:space="0" w:color="auto"/>
            <w:bottom w:val="none" w:sz="0" w:space="0" w:color="auto"/>
            <w:right w:val="none" w:sz="0" w:space="0" w:color="auto"/>
          </w:divBdr>
        </w:div>
        <w:div w:id="309793210">
          <w:marLeft w:val="547"/>
          <w:marRight w:val="0"/>
          <w:marTop w:val="360"/>
          <w:marBottom w:val="0"/>
          <w:divBdr>
            <w:top w:val="none" w:sz="0" w:space="0" w:color="auto"/>
            <w:left w:val="none" w:sz="0" w:space="0" w:color="auto"/>
            <w:bottom w:val="none" w:sz="0" w:space="0" w:color="auto"/>
            <w:right w:val="none" w:sz="0" w:space="0" w:color="auto"/>
          </w:divBdr>
        </w:div>
      </w:divsChild>
    </w:div>
    <w:div w:id="549804251">
      <w:bodyDiv w:val="1"/>
      <w:marLeft w:val="0"/>
      <w:marRight w:val="0"/>
      <w:marTop w:val="0"/>
      <w:marBottom w:val="0"/>
      <w:divBdr>
        <w:top w:val="none" w:sz="0" w:space="0" w:color="auto"/>
        <w:left w:val="none" w:sz="0" w:space="0" w:color="auto"/>
        <w:bottom w:val="none" w:sz="0" w:space="0" w:color="auto"/>
        <w:right w:val="none" w:sz="0" w:space="0" w:color="auto"/>
      </w:divBdr>
    </w:div>
    <w:div w:id="582111862">
      <w:bodyDiv w:val="1"/>
      <w:marLeft w:val="0"/>
      <w:marRight w:val="0"/>
      <w:marTop w:val="0"/>
      <w:marBottom w:val="0"/>
      <w:divBdr>
        <w:top w:val="none" w:sz="0" w:space="0" w:color="auto"/>
        <w:left w:val="none" w:sz="0" w:space="0" w:color="auto"/>
        <w:bottom w:val="none" w:sz="0" w:space="0" w:color="auto"/>
        <w:right w:val="none" w:sz="0" w:space="0" w:color="auto"/>
      </w:divBdr>
    </w:div>
    <w:div w:id="584725294">
      <w:bodyDiv w:val="1"/>
      <w:marLeft w:val="0"/>
      <w:marRight w:val="0"/>
      <w:marTop w:val="0"/>
      <w:marBottom w:val="0"/>
      <w:divBdr>
        <w:top w:val="none" w:sz="0" w:space="0" w:color="auto"/>
        <w:left w:val="none" w:sz="0" w:space="0" w:color="auto"/>
        <w:bottom w:val="none" w:sz="0" w:space="0" w:color="auto"/>
        <w:right w:val="none" w:sz="0" w:space="0" w:color="auto"/>
      </w:divBdr>
    </w:div>
    <w:div w:id="595753255">
      <w:bodyDiv w:val="1"/>
      <w:marLeft w:val="0"/>
      <w:marRight w:val="0"/>
      <w:marTop w:val="0"/>
      <w:marBottom w:val="0"/>
      <w:divBdr>
        <w:top w:val="none" w:sz="0" w:space="0" w:color="auto"/>
        <w:left w:val="none" w:sz="0" w:space="0" w:color="auto"/>
        <w:bottom w:val="none" w:sz="0" w:space="0" w:color="auto"/>
        <w:right w:val="none" w:sz="0" w:space="0" w:color="auto"/>
      </w:divBdr>
    </w:div>
    <w:div w:id="600381984">
      <w:bodyDiv w:val="1"/>
      <w:marLeft w:val="0"/>
      <w:marRight w:val="0"/>
      <w:marTop w:val="0"/>
      <w:marBottom w:val="0"/>
      <w:divBdr>
        <w:top w:val="none" w:sz="0" w:space="0" w:color="auto"/>
        <w:left w:val="none" w:sz="0" w:space="0" w:color="auto"/>
        <w:bottom w:val="none" w:sz="0" w:space="0" w:color="auto"/>
        <w:right w:val="none" w:sz="0" w:space="0" w:color="auto"/>
      </w:divBdr>
    </w:div>
    <w:div w:id="620890291">
      <w:bodyDiv w:val="1"/>
      <w:marLeft w:val="0"/>
      <w:marRight w:val="0"/>
      <w:marTop w:val="0"/>
      <w:marBottom w:val="0"/>
      <w:divBdr>
        <w:top w:val="none" w:sz="0" w:space="0" w:color="auto"/>
        <w:left w:val="none" w:sz="0" w:space="0" w:color="auto"/>
        <w:bottom w:val="none" w:sz="0" w:space="0" w:color="auto"/>
        <w:right w:val="none" w:sz="0" w:space="0" w:color="auto"/>
      </w:divBdr>
    </w:div>
    <w:div w:id="622736381">
      <w:bodyDiv w:val="1"/>
      <w:marLeft w:val="0"/>
      <w:marRight w:val="0"/>
      <w:marTop w:val="0"/>
      <w:marBottom w:val="0"/>
      <w:divBdr>
        <w:top w:val="none" w:sz="0" w:space="0" w:color="auto"/>
        <w:left w:val="none" w:sz="0" w:space="0" w:color="auto"/>
        <w:bottom w:val="none" w:sz="0" w:space="0" w:color="auto"/>
        <w:right w:val="none" w:sz="0" w:space="0" w:color="auto"/>
      </w:divBdr>
    </w:div>
    <w:div w:id="623849491">
      <w:bodyDiv w:val="1"/>
      <w:marLeft w:val="0"/>
      <w:marRight w:val="0"/>
      <w:marTop w:val="0"/>
      <w:marBottom w:val="0"/>
      <w:divBdr>
        <w:top w:val="none" w:sz="0" w:space="0" w:color="auto"/>
        <w:left w:val="none" w:sz="0" w:space="0" w:color="auto"/>
        <w:bottom w:val="none" w:sz="0" w:space="0" w:color="auto"/>
        <w:right w:val="none" w:sz="0" w:space="0" w:color="auto"/>
      </w:divBdr>
    </w:div>
    <w:div w:id="629743448">
      <w:bodyDiv w:val="1"/>
      <w:marLeft w:val="0"/>
      <w:marRight w:val="0"/>
      <w:marTop w:val="0"/>
      <w:marBottom w:val="0"/>
      <w:divBdr>
        <w:top w:val="none" w:sz="0" w:space="0" w:color="auto"/>
        <w:left w:val="none" w:sz="0" w:space="0" w:color="auto"/>
        <w:bottom w:val="none" w:sz="0" w:space="0" w:color="auto"/>
        <w:right w:val="none" w:sz="0" w:space="0" w:color="auto"/>
      </w:divBdr>
    </w:div>
    <w:div w:id="636033394">
      <w:bodyDiv w:val="1"/>
      <w:marLeft w:val="0"/>
      <w:marRight w:val="0"/>
      <w:marTop w:val="0"/>
      <w:marBottom w:val="0"/>
      <w:divBdr>
        <w:top w:val="none" w:sz="0" w:space="0" w:color="auto"/>
        <w:left w:val="none" w:sz="0" w:space="0" w:color="auto"/>
        <w:bottom w:val="none" w:sz="0" w:space="0" w:color="auto"/>
        <w:right w:val="none" w:sz="0" w:space="0" w:color="auto"/>
      </w:divBdr>
    </w:div>
    <w:div w:id="666054316">
      <w:bodyDiv w:val="1"/>
      <w:marLeft w:val="0"/>
      <w:marRight w:val="0"/>
      <w:marTop w:val="0"/>
      <w:marBottom w:val="0"/>
      <w:divBdr>
        <w:top w:val="none" w:sz="0" w:space="0" w:color="auto"/>
        <w:left w:val="none" w:sz="0" w:space="0" w:color="auto"/>
        <w:bottom w:val="none" w:sz="0" w:space="0" w:color="auto"/>
        <w:right w:val="none" w:sz="0" w:space="0" w:color="auto"/>
      </w:divBdr>
    </w:div>
    <w:div w:id="669135869">
      <w:bodyDiv w:val="1"/>
      <w:marLeft w:val="0"/>
      <w:marRight w:val="0"/>
      <w:marTop w:val="0"/>
      <w:marBottom w:val="0"/>
      <w:divBdr>
        <w:top w:val="none" w:sz="0" w:space="0" w:color="auto"/>
        <w:left w:val="none" w:sz="0" w:space="0" w:color="auto"/>
        <w:bottom w:val="none" w:sz="0" w:space="0" w:color="auto"/>
        <w:right w:val="none" w:sz="0" w:space="0" w:color="auto"/>
      </w:divBdr>
    </w:div>
    <w:div w:id="675305742">
      <w:bodyDiv w:val="1"/>
      <w:marLeft w:val="0"/>
      <w:marRight w:val="0"/>
      <w:marTop w:val="0"/>
      <w:marBottom w:val="0"/>
      <w:divBdr>
        <w:top w:val="none" w:sz="0" w:space="0" w:color="auto"/>
        <w:left w:val="none" w:sz="0" w:space="0" w:color="auto"/>
        <w:bottom w:val="none" w:sz="0" w:space="0" w:color="auto"/>
        <w:right w:val="none" w:sz="0" w:space="0" w:color="auto"/>
      </w:divBdr>
    </w:div>
    <w:div w:id="687679122">
      <w:bodyDiv w:val="1"/>
      <w:marLeft w:val="0"/>
      <w:marRight w:val="0"/>
      <w:marTop w:val="0"/>
      <w:marBottom w:val="0"/>
      <w:divBdr>
        <w:top w:val="none" w:sz="0" w:space="0" w:color="auto"/>
        <w:left w:val="none" w:sz="0" w:space="0" w:color="auto"/>
        <w:bottom w:val="none" w:sz="0" w:space="0" w:color="auto"/>
        <w:right w:val="none" w:sz="0" w:space="0" w:color="auto"/>
      </w:divBdr>
    </w:div>
    <w:div w:id="703287032">
      <w:bodyDiv w:val="1"/>
      <w:marLeft w:val="0"/>
      <w:marRight w:val="0"/>
      <w:marTop w:val="0"/>
      <w:marBottom w:val="0"/>
      <w:divBdr>
        <w:top w:val="none" w:sz="0" w:space="0" w:color="auto"/>
        <w:left w:val="none" w:sz="0" w:space="0" w:color="auto"/>
        <w:bottom w:val="none" w:sz="0" w:space="0" w:color="auto"/>
        <w:right w:val="none" w:sz="0" w:space="0" w:color="auto"/>
      </w:divBdr>
    </w:div>
    <w:div w:id="713164815">
      <w:bodyDiv w:val="1"/>
      <w:marLeft w:val="0"/>
      <w:marRight w:val="0"/>
      <w:marTop w:val="0"/>
      <w:marBottom w:val="0"/>
      <w:divBdr>
        <w:top w:val="none" w:sz="0" w:space="0" w:color="auto"/>
        <w:left w:val="none" w:sz="0" w:space="0" w:color="auto"/>
        <w:bottom w:val="none" w:sz="0" w:space="0" w:color="auto"/>
        <w:right w:val="none" w:sz="0" w:space="0" w:color="auto"/>
      </w:divBdr>
    </w:div>
    <w:div w:id="736055739">
      <w:bodyDiv w:val="1"/>
      <w:marLeft w:val="0"/>
      <w:marRight w:val="0"/>
      <w:marTop w:val="0"/>
      <w:marBottom w:val="0"/>
      <w:divBdr>
        <w:top w:val="none" w:sz="0" w:space="0" w:color="auto"/>
        <w:left w:val="none" w:sz="0" w:space="0" w:color="auto"/>
        <w:bottom w:val="none" w:sz="0" w:space="0" w:color="auto"/>
        <w:right w:val="none" w:sz="0" w:space="0" w:color="auto"/>
      </w:divBdr>
    </w:div>
    <w:div w:id="742601005">
      <w:bodyDiv w:val="1"/>
      <w:marLeft w:val="0"/>
      <w:marRight w:val="0"/>
      <w:marTop w:val="0"/>
      <w:marBottom w:val="0"/>
      <w:divBdr>
        <w:top w:val="none" w:sz="0" w:space="0" w:color="auto"/>
        <w:left w:val="none" w:sz="0" w:space="0" w:color="auto"/>
        <w:bottom w:val="none" w:sz="0" w:space="0" w:color="auto"/>
        <w:right w:val="none" w:sz="0" w:space="0" w:color="auto"/>
      </w:divBdr>
    </w:div>
    <w:div w:id="751045824">
      <w:bodyDiv w:val="1"/>
      <w:marLeft w:val="0"/>
      <w:marRight w:val="0"/>
      <w:marTop w:val="0"/>
      <w:marBottom w:val="0"/>
      <w:divBdr>
        <w:top w:val="none" w:sz="0" w:space="0" w:color="auto"/>
        <w:left w:val="none" w:sz="0" w:space="0" w:color="auto"/>
        <w:bottom w:val="none" w:sz="0" w:space="0" w:color="auto"/>
        <w:right w:val="none" w:sz="0" w:space="0" w:color="auto"/>
      </w:divBdr>
    </w:div>
    <w:div w:id="778917647">
      <w:bodyDiv w:val="1"/>
      <w:marLeft w:val="0"/>
      <w:marRight w:val="0"/>
      <w:marTop w:val="0"/>
      <w:marBottom w:val="0"/>
      <w:divBdr>
        <w:top w:val="none" w:sz="0" w:space="0" w:color="auto"/>
        <w:left w:val="none" w:sz="0" w:space="0" w:color="auto"/>
        <w:bottom w:val="none" w:sz="0" w:space="0" w:color="auto"/>
        <w:right w:val="none" w:sz="0" w:space="0" w:color="auto"/>
      </w:divBdr>
    </w:div>
    <w:div w:id="810440734">
      <w:bodyDiv w:val="1"/>
      <w:marLeft w:val="0"/>
      <w:marRight w:val="0"/>
      <w:marTop w:val="0"/>
      <w:marBottom w:val="0"/>
      <w:divBdr>
        <w:top w:val="none" w:sz="0" w:space="0" w:color="auto"/>
        <w:left w:val="none" w:sz="0" w:space="0" w:color="auto"/>
        <w:bottom w:val="none" w:sz="0" w:space="0" w:color="auto"/>
        <w:right w:val="none" w:sz="0" w:space="0" w:color="auto"/>
      </w:divBdr>
    </w:div>
    <w:div w:id="815531497">
      <w:bodyDiv w:val="1"/>
      <w:marLeft w:val="0"/>
      <w:marRight w:val="0"/>
      <w:marTop w:val="0"/>
      <w:marBottom w:val="0"/>
      <w:divBdr>
        <w:top w:val="none" w:sz="0" w:space="0" w:color="auto"/>
        <w:left w:val="none" w:sz="0" w:space="0" w:color="auto"/>
        <w:bottom w:val="none" w:sz="0" w:space="0" w:color="auto"/>
        <w:right w:val="none" w:sz="0" w:space="0" w:color="auto"/>
      </w:divBdr>
    </w:div>
    <w:div w:id="837035476">
      <w:bodyDiv w:val="1"/>
      <w:marLeft w:val="0"/>
      <w:marRight w:val="0"/>
      <w:marTop w:val="0"/>
      <w:marBottom w:val="0"/>
      <w:divBdr>
        <w:top w:val="none" w:sz="0" w:space="0" w:color="auto"/>
        <w:left w:val="none" w:sz="0" w:space="0" w:color="auto"/>
        <w:bottom w:val="none" w:sz="0" w:space="0" w:color="auto"/>
        <w:right w:val="none" w:sz="0" w:space="0" w:color="auto"/>
      </w:divBdr>
    </w:div>
    <w:div w:id="839850709">
      <w:bodyDiv w:val="1"/>
      <w:marLeft w:val="0"/>
      <w:marRight w:val="0"/>
      <w:marTop w:val="0"/>
      <w:marBottom w:val="0"/>
      <w:divBdr>
        <w:top w:val="none" w:sz="0" w:space="0" w:color="auto"/>
        <w:left w:val="none" w:sz="0" w:space="0" w:color="auto"/>
        <w:bottom w:val="none" w:sz="0" w:space="0" w:color="auto"/>
        <w:right w:val="none" w:sz="0" w:space="0" w:color="auto"/>
      </w:divBdr>
    </w:div>
    <w:div w:id="841815616">
      <w:bodyDiv w:val="1"/>
      <w:marLeft w:val="0"/>
      <w:marRight w:val="0"/>
      <w:marTop w:val="0"/>
      <w:marBottom w:val="0"/>
      <w:divBdr>
        <w:top w:val="none" w:sz="0" w:space="0" w:color="auto"/>
        <w:left w:val="none" w:sz="0" w:space="0" w:color="auto"/>
        <w:bottom w:val="none" w:sz="0" w:space="0" w:color="auto"/>
        <w:right w:val="none" w:sz="0" w:space="0" w:color="auto"/>
      </w:divBdr>
    </w:div>
    <w:div w:id="847670529">
      <w:bodyDiv w:val="1"/>
      <w:marLeft w:val="0"/>
      <w:marRight w:val="0"/>
      <w:marTop w:val="0"/>
      <w:marBottom w:val="0"/>
      <w:divBdr>
        <w:top w:val="none" w:sz="0" w:space="0" w:color="auto"/>
        <w:left w:val="none" w:sz="0" w:space="0" w:color="auto"/>
        <w:bottom w:val="none" w:sz="0" w:space="0" w:color="auto"/>
        <w:right w:val="none" w:sz="0" w:space="0" w:color="auto"/>
      </w:divBdr>
    </w:div>
    <w:div w:id="855196985">
      <w:bodyDiv w:val="1"/>
      <w:marLeft w:val="0"/>
      <w:marRight w:val="0"/>
      <w:marTop w:val="0"/>
      <w:marBottom w:val="0"/>
      <w:divBdr>
        <w:top w:val="none" w:sz="0" w:space="0" w:color="auto"/>
        <w:left w:val="none" w:sz="0" w:space="0" w:color="auto"/>
        <w:bottom w:val="none" w:sz="0" w:space="0" w:color="auto"/>
        <w:right w:val="none" w:sz="0" w:space="0" w:color="auto"/>
      </w:divBdr>
    </w:div>
    <w:div w:id="855583584">
      <w:bodyDiv w:val="1"/>
      <w:marLeft w:val="0"/>
      <w:marRight w:val="0"/>
      <w:marTop w:val="0"/>
      <w:marBottom w:val="0"/>
      <w:divBdr>
        <w:top w:val="none" w:sz="0" w:space="0" w:color="auto"/>
        <w:left w:val="none" w:sz="0" w:space="0" w:color="auto"/>
        <w:bottom w:val="none" w:sz="0" w:space="0" w:color="auto"/>
        <w:right w:val="none" w:sz="0" w:space="0" w:color="auto"/>
      </w:divBdr>
    </w:div>
    <w:div w:id="888611743">
      <w:bodyDiv w:val="1"/>
      <w:marLeft w:val="0"/>
      <w:marRight w:val="0"/>
      <w:marTop w:val="0"/>
      <w:marBottom w:val="0"/>
      <w:divBdr>
        <w:top w:val="none" w:sz="0" w:space="0" w:color="auto"/>
        <w:left w:val="none" w:sz="0" w:space="0" w:color="auto"/>
        <w:bottom w:val="none" w:sz="0" w:space="0" w:color="auto"/>
        <w:right w:val="none" w:sz="0" w:space="0" w:color="auto"/>
      </w:divBdr>
    </w:div>
    <w:div w:id="888804865">
      <w:bodyDiv w:val="1"/>
      <w:marLeft w:val="0"/>
      <w:marRight w:val="0"/>
      <w:marTop w:val="0"/>
      <w:marBottom w:val="0"/>
      <w:divBdr>
        <w:top w:val="none" w:sz="0" w:space="0" w:color="auto"/>
        <w:left w:val="none" w:sz="0" w:space="0" w:color="auto"/>
        <w:bottom w:val="none" w:sz="0" w:space="0" w:color="auto"/>
        <w:right w:val="none" w:sz="0" w:space="0" w:color="auto"/>
      </w:divBdr>
    </w:div>
    <w:div w:id="893781642">
      <w:bodyDiv w:val="1"/>
      <w:marLeft w:val="0"/>
      <w:marRight w:val="0"/>
      <w:marTop w:val="0"/>
      <w:marBottom w:val="0"/>
      <w:divBdr>
        <w:top w:val="none" w:sz="0" w:space="0" w:color="auto"/>
        <w:left w:val="none" w:sz="0" w:space="0" w:color="auto"/>
        <w:bottom w:val="none" w:sz="0" w:space="0" w:color="auto"/>
        <w:right w:val="none" w:sz="0" w:space="0" w:color="auto"/>
      </w:divBdr>
    </w:div>
    <w:div w:id="907301578">
      <w:bodyDiv w:val="1"/>
      <w:marLeft w:val="0"/>
      <w:marRight w:val="0"/>
      <w:marTop w:val="0"/>
      <w:marBottom w:val="0"/>
      <w:divBdr>
        <w:top w:val="none" w:sz="0" w:space="0" w:color="auto"/>
        <w:left w:val="none" w:sz="0" w:space="0" w:color="auto"/>
        <w:bottom w:val="none" w:sz="0" w:space="0" w:color="auto"/>
        <w:right w:val="none" w:sz="0" w:space="0" w:color="auto"/>
      </w:divBdr>
    </w:div>
    <w:div w:id="907493315">
      <w:bodyDiv w:val="1"/>
      <w:marLeft w:val="0"/>
      <w:marRight w:val="0"/>
      <w:marTop w:val="0"/>
      <w:marBottom w:val="0"/>
      <w:divBdr>
        <w:top w:val="none" w:sz="0" w:space="0" w:color="auto"/>
        <w:left w:val="none" w:sz="0" w:space="0" w:color="auto"/>
        <w:bottom w:val="none" w:sz="0" w:space="0" w:color="auto"/>
        <w:right w:val="none" w:sz="0" w:space="0" w:color="auto"/>
      </w:divBdr>
    </w:div>
    <w:div w:id="912277671">
      <w:bodyDiv w:val="1"/>
      <w:marLeft w:val="0"/>
      <w:marRight w:val="0"/>
      <w:marTop w:val="0"/>
      <w:marBottom w:val="0"/>
      <w:divBdr>
        <w:top w:val="none" w:sz="0" w:space="0" w:color="auto"/>
        <w:left w:val="none" w:sz="0" w:space="0" w:color="auto"/>
        <w:bottom w:val="none" w:sz="0" w:space="0" w:color="auto"/>
        <w:right w:val="none" w:sz="0" w:space="0" w:color="auto"/>
      </w:divBdr>
    </w:div>
    <w:div w:id="931209493">
      <w:bodyDiv w:val="1"/>
      <w:marLeft w:val="0"/>
      <w:marRight w:val="0"/>
      <w:marTop w:val="0"/>
      <w:marBottom w:val="0"/>
      <w:divBdr>
        <w:top w:val="none" w:sz="0" w:space="0" w:color="auto"/>
        <w:left w:val="none" w:sz="0" w:space="0" w:color="auto"/>
        <w:bottom w:val="none" w:sz="0" w:space="0" w:color="auto"/>
        <w:right w:val="none" w:sz="0" w:space="0" w:color="auto"/>
      </w:divBdr>
    </w:div>
    <w:div w:id="958150735">
      <w:bodyDiv w:val="1"/>
      <w:marLeft w:val="0"/>
      <w:marRight w:val="0"/>
      <w:marTop w:val="0"/>
      <w:marBottom w:val="0"/>
      <w:divBdr>
        <w:top w:val="none" w:sz="0" w:space="0" w:color="auto"/>
        <w:left w:val="none" w:sz="0" w:space="0" w:color="auto"/>
        <w:bottom w:val="none" w:sz="0" w:space="0" w:color="auto"/>
        <w:right w:val="none" w:sz="0" w:space="0" w:color="auto"/>
      </w:divBdr>
    </w:div>
    <w:div w:id="959846195">
      <w:bodyDiv w:val="1"/>
      <w:marLeft w:val="0"/>
      <w:marRight w:val="0"/>
      <w:marTop w:val="0"/>
      <w:marBottom w:val="0"/>
      <w:divBdr>
        <w:top w:val="none" w:sz="0" w:space="0" w:color="auto"/>
        <w:left w:val="none" w:sz="0" w:space="0" w:color="auto"/>
        <w:bottom w:val="none" w:sz="0" w:space="0" w:color="auto"/>
        <w:right w:val="none" w:sz="0" w:space="0" w:color="auto"/>
      </w:divBdr>
    </w:div>
    <w:div w:id="976763569">
      <w:bodyDiv w:val="1"/>
      <w:marLeft w:val="0"/>
      <w:marRight w:val="0"/>
      <w:marTop w:val="0"/>
      <w:marBottom w:val="0"/>
      <w:divBdr>
        <w:top w:val="none" w:sz="0" w:space="0" w:color="auto"/>
        <w:left w:val="none" w:sz="0" w:space="0" w:color="auto"/>
        <w:bottom w:val="none" w:sz="0" w:space="0" w:color="auto"/>
        <w:right w:val="none" w:sz="0" w:space="0" w:color="auto"/>
      </w:divBdr>
    </w:div>
    <w:div w:id="979960900">
      <w:bodyDiv w:val="1"/>
      <w:marLeft w:val="0"/>
      <w:marRight w:val="0"/>
      <w:marTop w:val="0"/>
      <w:marBottom w:val="0"/>
      <w:divBdr>
        <w:top w:val="none" w:sz="0" w:space="0" w:color="auto"/>
        <w:left w:val="none" w:sz="0" w:space="0" w:color="auto"/>
        <w:bottom w:val="none" w:sz="0" w:space="0" w:color="auto"/>
        <w:right w:val="none" w:sz="0" w:space="0" w:color="auto"/>
      </w:divBdr>
    </w:div>
    <w:div w:id="981931875">
      <w:bodyDiv w:val="1"/>
      <w:marLeft w:val="0"/>
      <w:marRight w:val="0"/>
      <w:marTop w:val="0"/>
      <w:marBottom w:val="0"/>
      <w:divBdr>
        <w:top w:val="none" w:sz="0" w:space="0" w:color="auto"/>
        <w:left w:val="none" w:sz="0" w:space="0" w:color="auto"/>
        <w:bottom w:val="none" w:sz="0" w:space="0" w:color="auto"/>
        <w:right w:val="none" w:sz="0" w:space="0" w:color="auto"/>
      </w:divBdr>
    </w:div>
    <w:div w:id="1046951021">
      <w:bodyDiv w:val="1"/>
      <w:marLeft w:val="0"/>
      <w:marRight w:val="0"/>
      <w:marTop w:val="0"/>
      <w:marBottom w:val="0"/>
      <w:divBdr>
        <w:top w:val="none" w:sz="0" w:space="0" w:color="auto"/>
        <w:left w:val="none" w:sz="0" w:space="0" w:color="auto"/>
        <w:bottom w:val="none" w:sz="0" w:space="0" w:color="auto"/>
        <w:right w:val="none" w:sz="0" w:space="0" w:color="auto"/>
      </w:divBdr>
    </w:div>
    <w:div w:id="1059203563">
      <w:bodyDiv w:val="1"/>
      <w:marLeft w:val="0"/>
      <w:marRight w:val="0"/>
      <w:marTop w:val="0"/>
      <w:marBottom w:val="0"/>
      <w:divBdr>
        <w:top w:val="none" w:sz="0" w:space="0" w:color="auto"/>
        <w:left w:val="none" w:sz="0" w:space="0" w:color="auto"/>
        <w:bottom w:val="none" w:sz="0" w:space="0" w:color="auto"/>
        <w:right w:val="none" w:sz="0" w:space="0" w:color="auto"/>
      </w:divBdr>
      <w:divsChild>
        <w:div w:id="2106267700">
          <w:marLeft w:val="0"/>
          <w:marRight w:val="0"/>
          <w:marTop w:val="0"/>
          <w:marBottom w:val="0"/>
          <w:divBdr>
            <w:top w:val="none" w:sz="0" w:space="0" w:color="auto"/>
            <w:left w:val="none" w:sz="0" w:space="0" w:color="auto"/>
            <w:bottom w:val="none" w:sz="0" w:space="0" w:color="auto"/>
            <w:right w:val="none" w:sz="0" w:space="0" w:color="auto"/>
          </w:divBdr>
          <w:divsChild>
            <w:div w:id="1148203670">
              <w:marLeft w:val="0"/>
              <w:marRight w:val="0"/>
              <w:marTop w:val="0"/>
              <w:marBottom w:val="0"/>
              <w:divBdr>
                <w:top w:val="none" w:sz="0" w:space="0" w:color="auto"/>
                <w:left w:val="none" w:sz="0" w:space="0" w:color="auto"/>
                <w:bottom w:val="none" w:sz="0" w:space="0" w:color="auto"/>
                <w:right w:val="none" w:sz="0" w:space="0" w:color="auto"/>
              </w:divBdr>
            </w:div>
            <w:div w:id="1179539404">
              <w:marLeft w:val="0"/>
              <w:marRight w:val="0"/>
              <w:marTop w:val="0"/>
              <w:marBottom w:val="0"/>
              <w:divBdr>
                <w:top w:val="none" w:sz="0" w:space="0" w:color="auto"/>
                <w:left w:val="none" w:sz="0" w:space="0" w:color="auto"/>
                <w:bottom w:val="none" w:sz="0" w:space="0" w:color="auto"/>
                <w:right w:val="none" w:sz="0" w:space="0" w:color="auto"/>
              </w:divBdr>
            </w:div>
            <w:div w:id="1482038552">
              <w:marLeft w:val="0"/>
              <w:marRight w:val="0"/>
              <w:marTop w:val="0"/>
              <w:marBottom w:val="0"/>
              <w:divBdr>
                <w:top w:val="none" w:sz="0" w:space="0" w:color="auto"/>
                <w:left w:val="none" w:sz="0" w:space="0" w:color="auto"/>
                <w:bottom w:val="none" w:sz="0" w:space="0" w:color="auto"/>
                <w:right w:val="none" w:sz="0" w:space="0" w:color="auto"/>
              </w:divBdr>
            </w:div>
            <w:div w:id="175659710">
              <w:marLeft w:val="0"/>
              <w:marRight w:val="0"/>
              <w:marTop w:val="0"/>
              <w:marBottom w:val="0"/>
              <w:divBdr>
                <w:top w:val="none" w:sz="0" w:space="0" w:color="auto"/>
                <w:left w:val="none" w:sz="0" w:space="0" w:color="auto"/>
                <w:bottom w:val="none" w:sz="0" w:space="0" w:color="auto"/>
                <w:right w:val="none" w:sz="0" w:space="0" w:color="auto"/>
              </w:divBdr>
            </w:div>
            <w:div w:id="1197086268">
              <w:marLeft w:val="0"/>
              <w:marRight w:val="0"/>
              <w:marTop w:val="0"/>
              <w:marBottom w:val="0"/>
              <w:divBdr>
                <w:top w:val="none" w:sz="0" w:space="0" w:color="auto"/>
                <w:left w:val="none" w:sz="0" w:space="0" w:color="auto"/>
                <w:bottom w:val="none" w:sz="0" w:space="0" w:color="auto"/>
                <w:right w:val="none" w:sz="0" w:space="0" w:color="auto"/>
              </w:divBdr>
            </w:div>
            <w:div w:id="74984212">
              <w:marLeft w:val="0"/>
              <w:marRight w:val="0"/>
              <w:marTop w:val="0"/>
              <w:marBottom w:val="0"/>
              <w:divBdr>
                <w:top w:val="none" w:sz="0" w:space="0" w:color="auto"/>
                <w:left w:val="none" w:sz="0" w:space="0" w:color="auto"/>
                <w:bottom w:val="none" w:sz="0" w:space="0" w:color="auto"/>
                <w:right w:val="none" w:sz="0" w:space="0" w:color="auto"/>
              </w:divBdr>
            </w:div>
            <w:div w:id="534730056">
              <w:marLeft w:val="0"/>
              <w:marRight w:val="0"/>
              <w:marTop w:val="0"/>
              <w:marBottom w:val="0"/>
              <w:divBdr>
                <w:top w:val="none" w:sz="0" w:space="0" w:color="auto"/>
                <w:left w:val="none" w:sz="0" w:space="0" w:color="auto"/>
                <w:bottom w:val="none" w:sz="0" w:space="0" w:color="auto"/>
                <w:right w:val="none" w:sz="0" w:space="0" w:color="auto"/>
              </w:divBdr>
            </w:div>
            <w:div w:id="1384794286">
              <w:marLeft w:val="0"/>
              <w:marRight w:val="0"/>
              <w:marTop w:val="0"/>
              <w:marBottom w:val="0"/>
              <w:divBdr>
                <w:top w:val="none" w:sz="0" w:space="0" w:color="auto"/>
                <w:left w:val="none" w:sz="0" w:space="0" w:color="auto"/>
                <w:bottom w:val="none" w:sz="0" w:space="0" w:color="auto"/>
                <w:right w:val="none" w:sz="0" w:space="0" w:color="auto"/>
              </w:divBdr>
            </w:div>
            <w:div w:id="1520462363">
              <w:marLeft w:val="0"/>
              <w:marRight w:val="0"/>
              <w:marTop w:val="0"/>
              <w:marBottom w:val="0"/>
              <w:divBdr>
                <w:top w:val="none" w:sz="0" w:space="0" w:color="auto"/>
                <w:left w:val="none" w:sz="0" w:space="0" w:color="auto"/>
                <w:bottom w:val="none" w:sz="0" w:space="0" w:color="auto"/>
                <w:right w:val="none" w:sz="0" w:space="0" w:color="auto"/>
              </w:divBdr>
            </w:div>
            <w:div w:id="1154955073">
              <w:marLeft w:val="0"/>
              <w:marRight w:val="0"/>
              <w:marTop w:val="0"/>
              <w:marBottom w:val="0"/>
              <w:divBdr>
                <w:top w:val="none" w:sz="0" w:space="0" w:color="auto"/>
                <w:left w:val="none" w:sz="0" w:space="0" w:color="auto"/>
                <w:bottom w:val="none" w:sz="0" w:space="0" w:color="auto"/>
                <w:right w:val="none" w:sz="0" w:space="0" w:color="auto"/>
              </w:divBdr>
            </w:div>
            <w:div w:id="1094397110">
              <w:marLeft w:val="0"/>
              <w:marRight w:val="0"/>
              <w:marTop w:val="0"/>
              <w:marBottom w:val="0"/>
              <w:divBdr>
                <w:top w:val="none" w:sz="0" w:space="0" w:color="auto"/>
                <w:left w:val="none" w:sz="0" w:space="0" w:color="auto"/>
                <w:bottom w:val="none" w:sz="0" w:space="0" w:color="auto"/>
                <w:right w:val="none" w:sz="0" w:space="0" w:color="auto"/>
              </w:divBdr>
            </w:div>
            <w:div w:id="1173644146">
              <w:marLeft w:val="0"/>
              <w:marRight w:val="0"/>
              <w:marTop w:val="0"/>
              <w:marBottom w:val="0"/>
              <w:divBdr>
                <w:top w:val="none" w:sz="0" w:space="0" w:color="auto"/>
                <w:left w:val="none" w:sz="0" w:space="0" w:color="auto"/>
                <w:bottom w:val="none" w:sz="0" w:space="0" w:color="auto"/>
                <w:right w:val="none" w:sz="0" w:space="0" w:color="auto"/>
              </w:divBdr>
            </w:div>
            <w:div w:id="877350151">
              <w:marLeft w:val="0"/>
              <w:marRight w:val="0"/>
              <w:marTop w:val="0"/>
              <w:marBottom w:val="0"/>
              <w:divBdr>
                <w:top w:val="none" w:sz="0" w:space="0" w:color="auto"/>
                <w:left w:val="none" w:sz="0" w:space="0" w:color="auto"/>
                <w:bottom w:val="none" w:sz="0" w:space="0" w:color="auto"/>
                <w:right w:val="none" w:sz="0" w:space="0" w:color="auto"/>
              </w:divBdr>
            </w:div>
            <w:div w:id="750539232">
              <w:marLeft w:val="0"/>
              <w:marRight w:val="0"/>
              <w:marTop w:val="0"/>
              <w:marBottom w:val="0"/>
              <w:divBdr>
                <w:top w:val="none" w:sz="0" w:space="0" w:color="auto"/>
                <w:left w:val="none" w:sz="0" w:space="0" w:color="auto"/>
                <w:bottom w:val="none" w:sz="0" w:space="0" w:color="auto"/>
                <w:right w:val="none" w:sz="0" w:space="0" w:color="auto"/>
              </w:divBdr>
            </w:div>
            <w:div w:id="388529594">
              <w:marLeft w:val="0"/>
              <w:marRight w:val="0"/>
              <w:marTop w:val="0"/>
              <w:marBottom w:val="0"/>
              <w:divBdr>
                <w:top w:val="none" w:sz="0" w:space="0" w:color="auto"/>
                <w:left w:val="none" w:sz="0" w:space="0" w:color="auto"/>
                <w:bottom w:val="none" w:sz="0" w:space="0" w:color="auto"/>
                <w:right w:val="none" w:sz="0" w:space="0" w:color="auto"/>
              </w:divBdr>
            </w:div>
            <w:div w:id="1754813402">
              <w:marLeft w:val="0"/>
              <w:marRight w:val="0"/>
              <w:marTop w:val="0"/>
              <w:marBottom w:val="0"/>
              <w:divBdr>
                <w:top w:val="none" w:sz="0" w:space="0" w:color="auto"/>
                <w:left w:val="none" w:sz="0" w:space="0" w:color="auto"/>
                <w:bottom w:val="none" w:sz="0" w:space="0" w:color="auto"/>
                <w:right w:val="none" w:sz="0" w:space="0" w:color="auto"/>
              </w:divBdr>
            </w:div>
          </w:divsChild>
        </w:div>
        <w:div w:id="194388662">
          <w:marLeft w:val="0"/>
          <w:marRight w:val="0"/>
          <w:marTop w:val="0"/>
          <w:marBottom w:val="0"/>
          <w:divBdr>
            <w:top w:val="none" w:sz="0" w:space="0" w:color="auto"/>
            <w:left w:val="none" w:sz="0" w:space="0" w:color="auto"/>
            <w:bottom w:val="none" w:sz="0" w:space="0" w:color="auto"/>
            <w:right w:val="none" w:sz="0" w:space="0" w:color="auto"/>
          </w:divBdr>
        </w:div>
        <w:div w:id="785079749">
          <w:marLeft w:val="0"/>
          <w:marRight w:val="0"/>
          <w:marTop w:val="0"/>
          <w:marBottom w:val="0"/>
          <w:divBdr>
            <w:top w:val="none" w:sz="0" w:space="0" w:color="auto"/>
            <w:left w:val="none" w:sz="0" w:space="0" w:color="auto"/>
            <w:bottom w:val="none" w:sz="0" w:space="0" w:color="auto"/>
            <w:right w:val="none" w:sz="0" w:space="0" w:color="auto"/>
          </w:divBdr>
        </w:div>
        <w:div w:id="1825076448">
          <w:marLeft w:val="0"/>
          <w:marRight w:val="0"/>
          <w:marTop w:val="0"/>
          <w:marBottom w:val="0"/>
          <w:divBdr>
            <w:top w:val="none" w:sz="0" w:space="0" w:color="auto"/>
            <w:left w:val="none" w:sz="0" w:space="0" w:color="auto"/>
            <w:bottom w:val="none" w:sz="0" w:space="0" w:color="auto"/>
            <w:right w:val="none" w:sz="0" w:space="0" w:color="auto"/>
          </w:divBdr>
        </w:div>
        <w:div w:id="1757552055">
          <w:marLeft w:val="0"/>
          <w:marRight w:val="0"/>
          <w:marTop w:val="0"/>
          <w:marBottom w:val="0"/>
          <w:divBdr>
            <w:top w:val="none" w:sz="0" w:space="0" w:color="auto"/>
            <w:left w:val="none" w:sz="0" w:space="0" w:color="auto"/>
            <w:bottom w:val="none" w:sz="0" w:space="0" w:color="auto"/>
            <w:right w:val="none" w:sz="0" w:space="0" w:color="auto"/>
          </w:divBdr>
        </w:div>
        <w:div w:id="329020260">
          <w:marLeft w:val="0"/>
          <w:marRight w:val="0"/>
          <w:marTop w:val="0"/>
          <w:marBottom w:val="0"/>
          <w:divBdr>
            <w:top w:val="none" w:sz="0" w:space="0" w:color="auto"/>
            <w:left w:val="none" w:sz="0" w:space="0" w:color="auto"/>
            <w:bottom w:val="none" w:sz="0" w:space="0" w:color="auto"/>
            <w:right w:val="none" w:sz="0" w:space="0" w:color="auto"/>
          </w:divBdr>
        </w:div>
        <w:div w:id="1843088476">
          <w:marLeft w:val="0"/>
          <w:marRight w:val="0"/>
          <w:marTop w:val="0"/>
          <w:marBottom w:val="0"/>
          <w:divBdr>
            <w:top w:val="none" w:sz="0" w:space="0" w:color="auto"/>
            <w:left w:val="none" w:sz="0" w:space="0" w:color="auto"/>
            <w:bottom w:val="none" w:sz="0" w:space="0" w:color="auto"/>
            <w:right w:val="none" w:sz="0" w:space="0" w:color="auto"/>
          </w:divBdr>
        </w:div>
        <w:div w:id="272632079">
          <w:marLeft w:val="0"/>
          <w:marRight w:val="0"/>
          <w:marTop w:val="0"/>
          <w:marBottom w:val="0"/>
          <w:divBdr>
            <w:top w:val="none" w:sz="0" w:space="0" w:color="auto"/>
            <w:left w:val="none" w:sz="0" w:space="0" w:color="auto"/>
            <w:bottom w:val="none" w:sz="0" w:space="0" w:color="auto"/>
            <w:right w:val="none" w:sz="0" w:space="0" w:color="auto"/>
          </w:divBdr>
        </w:div>
        <w:div w:id="537284835">
          <w:marLeft w:val="0"/>
          <w:marRight w:val="0"/>
          <w:marTop w:val="0"/>
          <w:marBottom w:val="0"/>
          <w:divBdr>
            <w:top w:val="none" w:sz="0" w:space="0" w:color="auto"/>
            <w:left w:val="none" w:sz="0" w:space="0" w:color="auto"/>
            <w:bottom w:val="none" w:sz="0" w:space="0" w:color="auto"/>
            <w:right w:val="none" w:sz="0" w:space="0" w:color="auto"/>
          </w:divBdr>
        </w:div>
        <w:div w:id="755593731">
          <w:marLeft w:val="0"/>
          <w:marRight w:val="0"/>
          <w:marTop w:val="0"/>
          <w:marBottom w:val="0"/>
          <w:divBdr>
            <w:top w:val="none" w:sz="0" w:space="0" w:color="auto"/>
            <w:left w:val="none" w:sz="0" w:space="0" w:color="auto"/>
            <w:bottom w:val="none" w:sz="0" w:space="0" w:color="auto"/>
            <w:right w:val="none" w:sz="0" w:space="0" w:color="auto"/>
          </w:divBdr>
        </w:div>
        <w:div w:id="170028672">
          <w:marLeft w:val="0"/>
          <w:marRight w:val="0"/>
          <w:marTop w:val="0"/>
          <w:marBottom w:val="0"/>
          <w:divBdr>
            <w:top w:val="none" w:sz="0" w:space="0" w:color="auto"/>
            <w:left w:val="none" w:sz="0" w:space="0" w:color="auto"/>
            <w:bottom w:val="none" w:sz="0" w:space="0" w:color="auto"/>
            <w:right w:val="none" w:sz="0" w:space="0" w:color="auto"/>
          </w:divBdr>
        </w:div>
        <w:div w:id="1580676905">
          <w:marLeft w:val="0"/>
          <w:marRight w:val="0"/>
          <w:marTop w:val="0"/>
          <w:marBottom w:val="0"/>
          <w:divBdr>
            <w:top w:val="none" w:sz="0" w:space="0" w:color="auto"/>
            <w:left w:val="none" w:sz="0" w:space="0" w:color="auto"/>
            <w:bottom w:val="none" w:sz="0" w:space="0" w:color="auto"/>
            <w:right w:val="none" w:sz="0" w:space="0" w:color="auto"/>
          </w:divBdr>
        </w:div>
        <w:div w:id="1245912651">
          <w:marLeft w:val="0"/>
          <w:marRight w:val="0"/>
          <w:marTop w:val="0"/>
          <w:marBottom w:val="0"/>
          <w:divBdr>
            <w:top w:val="none" w:sz="0" w:space="0" w:color="auto"/>
            <w:left w:val="none" w:sz="0" w:space="0" w:color="auto"/>
            <w:bottom w:val="none" w:sz="0" w:space="0" w:color="auto"/>
            <w:right w:val="none" w:sz="0" w:space="0" w:color="auto"/>
          </w:divBdr>
        </w:div>
        <w:div w:id="1096485300">
          <w:marLeft w:val="0"/>
          <w:marRight w:val="0"/>
          <w:marTop w:val="0"/>
          <w:marBottom w:val="0"/>
          <w:divBdr>
            <w:top w:val="none" w:sz="0" w:space="0" w:color="auto"/>
            <w:left w:val="none" w:sz="0" w:space="0" w:color="auto"/>
            <w:bottom w:val="none" w:sz="0" w:space="0" w:color="auto"/>
            <w:right w:val="none" w:sz="0" w:space="0" w:color="auto"/>
          </w:divBdr>
        </w:div>
        <w:div w:id="1460146484">
          <w:marLeft w:val="0"/>
          <w:marRight w:val="0"/>
          <w:marTop w:val="0"/>
          <w:marBottom w:val="0"/>
          <w:divBdr>
            <w:top w:val="none" w:sz="0" w:space="0" w:color="auto"/>
            <w:left w:val="none" w:sz="0" w:space="0" w:color="auto"/>
            <w:bottom w:val="none" w:sz="0" w:space="0" w:color="auto"/>
            <w:right w:val="none" w:sz="0" w:space="0" w:color="auto"/>
          </w:divBdr>
        </w:div>
        <w:div w:id="2057390108">
          <w:marLeft w:val="0"/>
          <w:marRight w:val="0"/>
          <w:marTop w:val="0"/>
          <w:marBottom w:val="0"/>
          <w:divBdr>
            <w:top w:val="none" w:sz="0" w:space="0" w:color="auto"/>
            <w:left w:val="none" w:sz="0" w:space="0" w:color="auto"/>
            <w:bottom w:val="none" w:sz="0" w:space="0" w:color="auto"/>
            <w:right w:val="none" w:sz="0" w:space="0" w:color="auto"/>
          </w:divBdr>
        </w:div>
        <w:div w:id="1932857813">
          <w:marLeft w:val="0"/>
          <w:marRight w:val="0"/>
          <w:marTop w:val="0"/>
          <w:marBottom w:val="0"/>
          <w:divBdr>
            <w:top w:val="none" w:sz="0" w:space="0" w:color="auto"/>
            <w:left w:val="none" w:sz="0" w:space="0" w:color="auto"/>
            <w:bottom w:val="none" w:sz="0" w:space="0" w:color="auto"/>
            <w:right w:val="none" w:sz="0" w:space="0" w:color="auto"/>
          </w:divBdr>
        </w:div>
        <w:div w:id="485315713">
          <w:marLeft w:val="0"/>
          <w:marRight w:val="0"/>
          <w:marTop w:val="0"/>
          <w:marBottom w:val="0"/>
          <w:divBdr>
            <w:top w:val="none" w:sz="0" w:space="0" w:color="auto"/>
            <w:left w:val="none" w:sz="0" w:space="0" w:color="auto"/>
            <w:bottom w:val="none" w:sz="0" w:space="0" w:color="auto"/>
            <w:right w:val="none" w:sz="0" w:space="0" w:color="auto"/>
          </w:divBdr>
        </w:div>
        <w:div w:id="2041783554">
          <w:marLeft w:val="0"/>
          <w:marRight w:val="0"/>
          <w:marTop w:val="0"/>
          <w:marBottom w:val="0"/>
          <w:divBdr>
            <w:top w:val="none" w:sz="0" w:space="0" w:color="auto"/>
            <w:left w:val="none" w:sz="0" w:space="0" w:color="auto"/>
            <w:bottom w:val="none" w:sz="0" w:space="0" w:color="auto"/>
            <w:right w:val="none" w:sz="0" w:space="0" w:color="auto"/>
          </w:divBdr>
        </w:div>
        <w:div w:id="1294822335">
          <w:marLeft w:val="0"/>
          <w:marRight w:val="0"/>
          <w:marTop w:val="0"/>
          <w:marBottom w:val="0"/>
          <w:divBdr>
            <w:top w:val="none" w:sz="0" w:space="0" w:color="auto"/>
            <w:left w:val="none" w:sz="0" w:space="0" w:color="auto"/>
            <w:bottom w:val="none" w:sz="0" w:space="0" w:color="auto"/>
            <w:right w:val="none" w:sz="0" w:space="0" w:color="auto"/>
          </w:divBdr>
        </w:div>
        <w:div w:id="863402617">
          <w:marLeft w:val="0"/>
          <w:marRight w:val="0"/>
          <w:marTop w:val="0"/>
          <w:marBottom w:val="0"/>
          <w:divBdr>
            <w:top w:val="none" w:sz="0" w:space="0" w:color="auto"/>
            <w:left w:val="none" w:sz="0" w:space="0" w:color="auto"/>
            <w:bottom w:val="none" w:sz="0" w:space="0" w:color="auto"/>
            <w:right w:val="none" w:sz="0" w:space="0" w:color="auto"/>
          </w:divBdr>
        </w:div>
        <w:div w:id="839125659">
          <w:marLeft w:val="0"/>
          <w:marRight w:val="0"/>
          <w:marTop w:val="0"/>
          <w:marBottom w:val="0"/>
          <w:divBdr>
            <w:top w:val="none" w:sz="0" w:space="0" w:color="auto"/>
            <w:left w:val="none" w:sz="0" w:space="0" w:color="auto"/>
            <w:bottom w:val="none" w:sz="0" w:space="0" w:color="auto"/>
            <w:right w:val="none" w:sz="0" w:space="0" w:color="auto"/>
          </w:divBdr>
        </w:div>
        <w:div w:id="1444963034">
          <w:marLeft w:val="0"/>
          <w:marRight w:val="0"/>
          <w:marTop w:val="0"/>
          <w:marBottom w:val="0"/>
          <w:divBdr>
            <w:top w:val="none" w:sz="0" w:space="0" w:color="auto"/>
            <w:left w:val="none" w:sz="0" w:space="0" w:color="auto"/>
            <w:bottom w:val="none" w:sz="0" w:space="0" w:color="auto"/>
            <w:right w:val="none" w:sz="0" w:space="0" w:color="auto"/>
          </w:divBdr>
        </w:div>
        <w:div w:id="1748961066">
          <w:marLeft w:val="0"/>
          <w:marRight w:val="0"/>
          <w:marTop w:val="0"/>
          <w:marBottom w:val="0"/>
          <w:divBdr>
            <w:top w:val="none" w:sz="0" w:space="0" w:color="auto"/>
            <w:left w:val="none" w:sz="0" w:space="0" w:color="auto"/>
            <w:bottom w:val="none" w:sz="0" w:space="0" w:color="auto"/>
            <w:right w:val="none" w:sz="0" w:space="0" w:color="auto"/>
          </w:divBdr>
        </w:div>
        <w:div w:id="1800999108">
          <w:marLeft w:val="0"/>
          <w:marRight w:val="0"/>
          <w:marTop w:val="0"/>
          <w:marBottom w:val="0"/>
          <w:divBdr>
            <w:top w:val="none" w:sz="0" w:space="0" w:color="auto"/>
            <w:left w:val="none" w:sz="0" w:space="0" w:color="auto"/>
            <w:bottom w:val="none" w:sz="0" w:space="0" w:color="auto"/>
            <w:right w:val="none" w:sz="0" w:space="0" w:color="auto"/>
          </w:divBdr>
        </w:div>
      </w:divsChild>
    </w:div>
    <w:div w:id="1101953372">
      <w:bodyDiv w:val="1"/>
      <w:marLeft w:val="0"/>
      <w:marRight w:val="0"/>
      <w:marTop w:val="0"/>
      <w:marBottom w:val="0"/>
      <w:divBdr>
        <w:top w:val="none" w:sz="0" w:space="0" w:color="auto"/>
        <w:left w:val="none" w:sz="0" w:space="0" w:color="auto"/>
        <w:bottom w:val="none" w:sz="0" w:space="0" w:color="auto"/>
        <w:right w:val="none" w:sz="0" w:space="0" w:color="auto"/>
      </w:divBdr>
    </w:div>
    <w:div w:id="1107504035">
      <w:bodyDiv w:val="1"/>
      <w:marLeft w:val="0"/>
      <w:marRight w:val="0"/>
      <w:marTop w:val="0"/>
      <w:marBottom w:val="0"/>
      <w:divBdr>
        <w:top w:val="none" w:sz="0" w:space="0" w:color="auto"/>
        <w:left w:val="none" w:sz="0" w:space="0" w:color="auto"/>
        <w:bottom w:val="none" w:sz="0" w:space="0" w:color="auto"/>
        <w:right w:val="none" w:sz="0" w:space="0" w:color="auto"/>
      </w:divBdr>
    </w:div>
    <w:div w:id="1125276725">
      <w:bodyDiv w:val="1"/>
      <w:marLeft w:val="0"/>
      <w:marRight w:val="0"/>
      <w:marTop w:val="0"/>
      <w:marBottom w:val="0"/>
      <w:divBdr>
        <w:top w:val="none" w:sz="0" w:space="0" w:color="auto"/>
        <w:left w:val="none" w:sz="0" w:space="0" w:color="auto"/>
        <w:bottom w:val="none" w:sz="0" w:space="0" w:color="auto"/>
        <w:right w:val="none" w:sz="0" w:space="0" w:color="auto"/>
      </w:divBdr>
    </w:div>
    <w:div w:id="1126851862">
      <w:bodyDiv w:val="1"/>
      <w:marLeft w:val="0"/>
      <w:marRight w:val="0"/>
      <w:marTop w:val="0"/>
      <w:marBottom w:val="0"/>
      <w:divBdr>
        <w:top w:val="none" w:sz="0" w:space="0" w:color="auto"/>
        <w:left w:val="none" w:sz="0" w:space="0" w:color="auto"/>
        <w:bottom w:val="none" w:sz="0" w:space="0" w:color="auto"/>
        <w:right w:val="none" w:sz="0" w:space="0" w:color="auto"/>
      </w:divBdr>
    </w:div>
    <w:div w:id="1127506429">
      <w:bodyDiv w:val="1"/>
      <w:marLeft w:val="0"/>
      <w:marRight w:val="0"/>
      <w:marTop w:val="0"/>
      <w:marBottom w:val="0"/>
      <w:divBdr>
        <w:top w:val="none" w:sz="0" w:space="0" w:color="auto"/>
        <w:left w:val="none" w:sz="0" w:space="0" w:color="auto"/>
        <w:bottom w:val="none" w:sz="0" w:space="0" w:color="auto"/>
        <w:right w:val="none" w:sz="0" w:space="0" w:color="auto"/>
      </w:divBdr>
    </w:div>
    <w:div w:id="1150973877">
      <w:bodyDiv w:val="1"/>
      <w:marLeft w:val="0"/>
      <w:marRight w:val="0"/>
      <w:marTop w:val="0"/>
      <w:marBottom w:val="0"/>
      <w:divBdr>
        <w:top w:val="none" w:sz="0" w:space="0" w:color="auto"/>
        <w:left w:val="none" w:sz="0" w:space="0" w:color="auto"/>
        <w:bottom w:val="none" w:sz="0" w:space="0" w:color="auto"/>
        <w:right w:val="none" w:sz="0" w:space="0" w:color="auto"/>
      </w:divBdr>
    </w:div>
    <w:div w:id="1158884141">
      <w:bodyDiv w:val="1"/>
      <w:marLeft w:val="0"/>
      <w:marRight w:val="0"/>
      <w:marTop w:val="0"/>
      <w:marBottom w:val="0"/>
      <w:divBdr>
        <w:top w:val="none" w:sz="0" w:space="0" w:color="auto"/>
        <w:left w:val="none" w:sz="0" w:space="0" w:color="auto"/>
        <w:bottom w:val="none" w:sz="0" w:space="0" w:color="auto"/>
        <w:right w:val="none" w:sz="0" w:space="0" w:color="auto"/>
      </w:divBdr>
    </w:div>
    <w:div w:id="1276061140">
      <w:bodyDiv w:val="1"/>
      <w:marLeft w:val="0"/>
      <w:marRight w:val="0"/>
      <w:marTop w:val="0"/>
      <w:marBottom w:val="0"/>
      <w:divBdr>
        <w:top w:val="none" w:sz="0" w:space="0" w:color="auto"/>
        <w:left w:val="none" w:sz="0" w:space="0" w:color="auto"/>
        <w:bottom w:val="none" w:sz="0" w:space="0" w:color="auto"/>
        <w:right w:val="none" w:sz="0" w:space="0" w:color="auto"/>
      </w:divBdr>
    </w:div>
    <w:div w:id="1298681825">
      <w:bodyDiv w:val="1"/>
      <w:marLeft w:val="0"/>
      <w:marRight w:val="0"/>
      <w:marTop w:val="0"/>
      <w:marBottom w:val="0"/>
      <w:divBdr>
        <w:top w:val="none" w:sz="0" w:space="0" w:color="auto"/>
        <w:left w:val="none" w:sz="0" w:space="0" w:color="auto"/>
        <w:bottom w:val="none" w:sz="0" w:space="0" w:color="auto"/>
        <w:right w:val="none" w:sz="0" w:space="0" w:color="auto"/>
      </w:divBdr>
    </w:div>
    <w:div w:id="1304772480">
      <w:bodyDiv w:val="1"/>
      <w:marLeft w:val="0"/>
      <w:marRight w:val="0"/>
      <w:marTop w:val="0"/>
      <w:marBottom w:val="0"/>
      <w:divBdr>
        <w:top w:val="none" w:sz="0" w:space="0" w:color="auto"/>
        <w:left w:val="none" w:sz="0" w:space="0" w:color="auto"/>
        <w:bottom w:val="none" w:sz="0" w:space="0" w:color="auto"/>
        <w:right w:val="none" w:sz="0" w:space="0" w:color="auto"/>
      </w:divBdr>
    </w:div>
    <w:div w:id="1332490100">
      <w:bodyDiv w:val="1"/>
      <w:marLeft w:val="0"/>
      <w:marRight w:val="0"/>
      <w:marTop w:val="0"/>
      <w:marBottom w:val="0"/>
      <w:divBdr>
        <w:top w:val="none" w:sz="0" w:space="0" w:color="auto"/>
        <w:left w:val="none" w:sz="0" w:space="0" w:color="auto"/>
        <w:bottom w:val="none" w:sz="0" w:space="0" w:color="auto"/>
        <w:right w:val="none" w:sz="0" w:space="0" w:color="auto"/>
      </w:divBdr>
    </w:div>
    <w:div w:id="1336107183">
      <w:bodyDiv w:val="1"/>
      <w:marLeft w:val="0"/>
      <w:marRight w:val="0"/>
      <w:marTop w:val="0"/>
      <w:marBottom w:val="0"/>
      <w:divBdr>
        <w:top w:val="none" w:sz="0" w:space="0" w:color="auto"/>
        <w:left w:val="none" w:sz="0" w:space="0" w:color="auto"/>
        <w:bottom w:val="none" w:sz="0" w:space="0" w:color="auto"/>
        <w:right w:val="none" w:sz="0" w:space="0" w:color="auto"/>
      </w:divBdr>
    </w:div>
    <w:div w:id="1349795021">
      <w:bodyDiv w:val="1"/>
      <w:marLeft w:val="0"/>
      <w:marRight w:val="0"/>
      <w:marTop w:val="0"/>
      <w:marBottom w:val="0"/>
      <w:divBdr>
        <w:top w:val="none" w:sz="0" w:space="0" w:color="auto"/>
        <w:left w:val="none" w:sz="0" w:space="0" w:color="auto"/>
        <w:bottom w:val="none" w:sz="0" w:space="0" w:color="auto"/>
        <w:right w:val="none" w:sz="0" w:space="0" w:color="auto"/>
      </w:divBdr>
    </w:div>
    <w:div w:id="1359887295">
      <w:bodyDiv w:val="1"/>
      <w:marLeft w:val="0"/>
      <w:marRight w:val="0"/>
      <w:marTop w:val="0"/>
      <w:marBottom w:val="0"/>
      <w:divBdr>
        <w:top w:val="none" w:sz="0" w:space="0" w:color="auto"/>
        <w:left w:val="none" w:sz="0" w:space="0" w:color="auto"/>
        <w:bottom w:val="none" w:sz="0" w:space="0" w:color="auto"/>
        <w:right w:val="none" w:sz="0" w:space="0" w:color="auto"/>
      </w:divBdr>
    </w:div>
    <w:div w:id="1368288745">
      <w:bodyDiv w:val="1"/>
      <w:marLeft w:val="0"/>
      <w:marRight w:val="0"/>
      <w:marTop w:val="0"/>
      <w:marBottom w:val="0"/>
      <w:divBdr>
        <w:top w:val="none" w:sz="0" w:space="0" w:color="auto"/>
        <w:left w:val="none" w:sz="0" w:space="0" w:color="auto"/>
        <w:bottom w:val="none" w:sz="0" w:space="0" w:color="auto"/>
        <w:right w:val="none" w:sz="0" w:space="0" w:color="auto"/>
      </w:divBdr>
    </w:div>
    <w:div w:id="1372539705">
      <w:bodyDiv w:val="1"/>
      <w:marLeft w:val="0"/>
      <w:marRight w:val="0"/>
      <w:marTop w:val="0"/>
      <w:marBottom w:val="0"/>
      <w:divBdr>
        <w:top w:val="none" w:sz="0" w:space="0" w:color="auto"/>
        <w:left w:val="none" w:sz="0" w:space="0" w:color="auto"/>
        <w:bottom w:val="none" w:sz="0" w:space="0" w:color="auto"/>
        <w:right w:val="none" w:sz="0" w:space="0" w:color="auto"/>
      </w:divBdr>
    </w:div>
    <w:div w:id="1390574165">
      <w:bodyDiv w:val="1"/>
      <w:marLeft w:val="0"/>
      <w:marRight w:val="0"/>
      <w:marTop w:val="0"/>
      <w:marBottom w:val="0"/>
      <w:divBdr>
        <w:top w:val="none" w:sz="0" w:space="0" w:color="auto"/>
        <w:left w:val="none" w:sz="0" w:space="0" w:color="auto"/>
        <w:bottom w:val="none" w:sz="0" w:space="0" w:color="auto"/>
        <w:right w:val="none" w:sz="0" w:space="0" w:color="auto"/>
      </w:divBdr>
    </w:div>
    <w:div w:id="1400204442">
      <w:bodyDiv w:val="1"/>
      <w:marLeft w:val="0"/>
      <w:marRight w:val="0"/>
      <w:marTop w:val="0"/>
      <w:marBottom w:val="0"/>
      <w:divBdr>
        <w:top w:val="none" w:sz="0" w:space="0" w:color="auto"/>
        <w:left w:val="none" w:sz="0" w:space="0" w:color="auto"/>
        <w:bottom w:val="none" w:sz="0" w:space="0" w:color="auto"/>
        <w:right w:val="none" w:sz="0" w:space="0" w:color="auto"/>
      </w:divBdr>
    </w:div>
    <w:div w:id="1400709065">
      <w:bodyDiv w:val="1"/>
      <w:marLeft w:val="0"/>
      <w:marRight w:val="0"/>
      <w:marTop w:val="0"/>
      <w:marBottom w:val="0"/>
      <w:divBdr>
        <w:top w:val="none" w:sz="0" w:space="0" w:color="auto"/>
        <w:left w:val="none" w:sz="0" w:space="0" w:color="auto"/>
        <w:bottom w:val="none" w:sz="0" w:space="0" w:color="auto"/>
        <w:right w:val="none" w:sz="0" w:space="0" w:color="auto"/>
      </w:divBdr>
    </w:div>
    <w:div w:id="1467157923">
      <w:bodyDiv w:val="1"/>
      <w:marLeft w:val="0"/>
      <w:marRight w:val="0"/>
      <w:marTop w:val="0"/>
      <w:marBottom w:val="0"/>
      <w:divBdr>
        <w:top w:val="none" w:sz="0" w:space="0" w:color="auto"/>
        <w:left w:val="none" w:sz="0" w:space="0" w:color="auto"/>
        <w:bottom w:val="none" w:sz="0" w:space="0" w:color="auto"/>
        <w:right w:val="none" w:sz="0" w:space="0" w:color="auto"/>
      </w:divBdr>
    </w:div>
    <w:div w:id="1471899711">
      <w:bodyDiv w:val="1"/>
      <w:marLeft w:val="0"/>
      <w:marRight w:val="0"/>
      <w:marTop w:val="0"/>
      <w:marBottom w:val="0"/>
      <w:divBdr>
        <w:top w:val="none" w:sz="0" w:space="0" w:color="auto"/>
        <w:left w:val="none" w:sz="0" w:space="0" w:color="auto"/>
        <w:bottom w:val="none" w:sz="0" w:space="0" w:color="auto"/>
        <w:right w:val="none" w:sz="0" w:space="0" w:color="auto"/>
      </w:divBdr>
    </w:div>
    <w:div w:id="1472596952">
      <w:bodyDiv w:val="1"/>
      <w:marLeft w:val="0"/>
      <w:marRight w:val="0"/>
      <w:marTop w:val="0"/>
      <w:marBottom w:val="0"/>
      <w:divBdr>
        <w:top w:val="none" w:sz="0" w:space="0" w:color="auto"/>
        <w:left w:val="none" w:sz="0" w:space="0" w:color="auto"/>
        <w:bottom w:val="none" w:sz="0" w:space="0" w:color="auto"/>
        <w:right w:val="none" w:sz="0" w:space="0" w:color="auto"/>
      </w:divBdr>
    </w:div>
    <w:div w:id="1478523265">
      <w:bodyDiv w:val="1"/>
      <w:marLeft w:val="0"/>
      <w:marRight w:val="0"/>
      <w:marTop w:val="0"/>
      <w:marBottom w:val="0"/>
      <w:divBdr>
        <w:top w:val="none" w:sz="0" w:space="0" w:color="auto"/>
        <w:left w:val="none" w:sz="0" w:space="0" w:color="auto"/>
        <w:bottom w:val="none" w:sz="0" w:space="0" w:color="auto"/>
        <w:right w:val="none" w:sz="0" w:space="0" w:color="auto"/>
      </w:divBdr>
    </w:div>
    <w:div w:id="1501653989">
      <w:bodyDiv w:val="1"/>
      <w:marLeft w:val="0"/>
      <w:marRight w:val="0"/>
      <w:marTop w:val="0"/>
      <w:marBottom w:val="0"/>
      <w:divBdr>
        <w:top w:val="none" w:sz="0" w:space="0" w:color="auto"/>
        <w:left w:val="none" w:sz="0" w:space="0" w:color="auto"/>
        <w:bottom w:val="none" w:sz="0" w:space="0" w:color="auto"/>
        <w:right w:val="none" w:sz="0" w:space="0" w:color="auto"/>
      </w:divBdr>
    </w:div>
    <w:div w:id="1552882163">
      <w:bodyDiv w:val="1"/>
      <w:marLeft w:val="0"/>
      <w:marRight w:val="0"/>
      <w:marTop w:val="0"/>
      <w:marBottom w:val="0"/>
      <w:divBdr>
        <w:top w:val="none" w:sz="0" w:space="0" w:color="auto"/>
        <w:left w:val="none" w:sz="0" w:space="0" w:color="auto"/>
        <w:bottom w:val="none" w:sz="0" w:space="0" w:color="auto"/>
        <w:right w:val="none" w:sz="0" w:space="0" w:color="auto"/>
      </w:divBdr>
    </w:div>
    <w:div w:id="1614702338">
      <w:bodyDiv w:val="1"/>
      <w:marLeft w:val="0"/>
      <w:marRight w:val="0"/>
      <w:marTop w:val="0"/>
      <w:marBottom w:val="0"/>
      <w:divBdr>
        <w:top w:val="none" w:sz="0" w:space="0" w:color="auto"/>
        <w:left w:val="none" w:sz="0" w:space="0" w:color="auto"/>
        <w:bottom w:val="none" w:sz="0" w:space="0" w:color="auto"/>
        <w:right w:val="none" w:sz="0" w:space="0" w:color="auto"/>
      </w:divBdr>
    </w:div>
    <w:div w:id="1634866686">
      <w:bodyDiv w:val="1"/>
      <w:marLeft w:val="0"/>
      <w:marRight w:val="0"/>
      <w:marTop w:val="0"/>
      <w:marBottom w:val="0"/>
      <w:divBdr>
        <w:top w:val="none" w:sz="0" w:space="0" w:color="auto"/>
        <w:left w:val="none" w:sz="0" w:space="0" w:color="auto"/>
        <w:bottom w:val="none" w:sz="0" w:space="0" w:color="auto"/>
        <w:right w:val="none" w:sz="0" w:space="0" w:color="auto"/>
      </w:divBdr>
    </w:div>
    <w:div w:id="1637370457">
      <w:bodyDiv w:val="1"/>
      <w:marLeft w:val="0"/>
      <w:marRight w:val="0"/>
      <w:marTop w:val="0"/>
      <w:marBottom w:val="0"/>
      <w:divBdr>
        <w:top w:val="none" w:sz="0" w:space="0" w:color="auto"/>
        <w:left w:val="none" w:sz="0" w:space="0" w:color="auto"/>
        <w:bottom w:val="none" w:sz="0" w:space="0" w:color="auto"/>
        <w:right w:val="none" w:sz="0" w:space="0" w:color="auto"/>
      </w:divBdr>
    </w:div>
    <w:div w:id="1640456366">
      <w:bodyDiv w:val="1"/>
      <w:marLeft w:val="0"/>
      <w:marRight w:val="0"/>
      <w:marTop w:val="0"/>
      <w:marBottom w:val="0"/>
      <w:divBdr>
        <w:top w:val="none" w:sz="0" w:space="0" w:color="auto"/>
        <w:left w:val="none" w:sz="0" w:space="0" w:color="auto"/>
        <w:bottom w:val="none" w:sz="0" w:space="0" w:color="auto"/>
        <w:right w:val="none" w:sz="0" w:space="0" w:color="auto"/>
      </w:divBdr>
    </w:div>
    <w:div w:id="1651014608">
      <w:bodyDiv w:val="1"/>
      <w:marLeft w:val="0"/>
      <w:marRight w:val="0"/>
      <w:marTop w:val="0"/>
      <w:marBottom w:val="0"/>
      <w:divBdr>
        <w:top w:val="none" w:sz="0" w:space="0" w:color="auto"/>
        <w:left w:val="none" w:sz="0" w:space="0" w:color="auto"/>
        <w:bottom w:val="none" w:sz="0" w:space="0" w:color="auto"/>
        <w:right w:val="none" w:sz="0" w:space="0" w:color="auto"/>
      </w:divBdr>
    </w:div>
    <w:div w:id="1666856133">
      <w:bodyDiv w:val="1"/>
      <w:marLeft w:val="0"/>
      <w:marRight w:val="0"/>
      <w:marTop w:val="0"/>
      <w:marBottom w:val="0"/>
      <w:divBdr>
        <w:top w:val="none" w:sz="0" w:space="0" w:color="auto"/>
        <w:left w:val="none" w:sz="0" w:space="0" w:color="auto"/>
        <w:bottom w:val="none" w:sz="0" w:space="0" w:color="auto"/>
        <w:right w:val="none" w:sz="0" w:space="0" w:color="auto"/>
      </w:divBdr>
    </w:div>
    <w:div w:id="1694917995">
      <w:bodyDiv w:val="1"/>
      <w:marLeft w:val="0"/>
      <w:marRight w:val="0"/>
      <w:marTop w:val="0"/>
      <w:marBottom w:val="0"/>
      <w:divBdr>
        <w:top w:val="none" w:sz="0" w:space="0" w:color="auto"/>
        <w:left w:val="none" w:sz="0" w:space="0" w:color="auto"/>
        <w:bottom w:val="none" w:sz="0" w:space="0" w:color="auto"/>
        <w:right w:val="none" w:sz="0" w:space="0" w:color="auto"/>
      </w:divBdr>
    </w:div>
    <w:div w:id="1722094184">
      <w:bodyDiv w:val="1"/>
      <w:marLeft w:val="0"/>
      <w:marRight w:val="0"/>
      <w:marTop w:val="0"/>
      <w:marBottom w:val="0"/>
      <w:divBdr>
        <w:top w:val="none" w:sz="0" w:space="0" w:color="auto"/>
        <w:left w:val="none" w:sz="0" w:space="0" w:color="auto"/>
        <w:bottom w:val="none" w:sz="0" w:space="0" w:color="auto"/>
        <w:right w:val="none" w:sz="0" w:space="0" w:color="auto"/>
      </w:divBdr>
      <w:divsChild>
        <w:div w:id="1258825078">
          <w:marLeft w:val="0"/>
          <w:marRight w:val="0"/>
          <w:marTop w:val="0"/>
          <w:marBottom w:val="0"/>
          <w:divBdr>
            <w:top w:val="none" w:sz="0" w:space="0" w:color="auto"/>
            <w:left w:val="none" w:sz="0" w:space="0" w:color="auto"/>
            <w:bottom w:val="none" w:sz="0" w:space="0" w:color="auto"/>
            <w:right w:val="none" w:sz="0" w:space="0" w:color="auto"/>
          </w:divBdr>
          <w:divsChild>
            <w:div w:id="1793396308">
              <w:marLeft w:val="0"/>
              <w:marRight w:val="0"/>
              <w:marTop w:val="0"/>
              <w:marBottom w:val="0"/>
              <w:divBdr>
                <w:top w:val="none" w:sz="0" w:space="0" w:color="auto"/>
                <w:left w:val="none" w:sz="0" w:space="0" w:color="auto"/>
                <w:bottom w:val="none" w:sz="0" w:space="0" w:color="auto"/>
                <w:right w:val="none" w:sz="0" w:space="0" w:color="auto"/>
              </w:divBdr>
            </w:div>
            <w:div w:id="1054349723">
              <w:marLeft w:val="0"/>
              <w:marRight w:val="0"/>
              <w:marTop w:val="0"/>
              <w:marBottom w:val="0"/>
              <w:divBdr>
                <w:top w:val="none" w:sz="0" w:space="0" w:color="auto"/>
                <w:left w:val="none" w:sz="0" w:space="0" w:color="auto"/>
                <w:bottom w:val="none" w:sz="0" w:space="0" w:color="auto"/>
                <w:right w:val="none" w:sz="0" w:space="0" w:color="auto"/>
              </w:divBdr>
            </w:div>
            <w:div w:id="1840194305">
              <w:marLeft w:val="0"/>
              <w:marRight w:val="0"/>
              <w:marTop w:val="0"/>
              <w:marBottom w:val="0"/>
              <w:divBdr>
                <w:top w:val="none" w:sz="0" w:space="0" w:color="auto"/>
                <w:left w:val="none" w:sz="0" w:space="0" w:color="auto"/>
                <w:bottom w:val="none" w:sz="0" w:space="0" w:color="auto"/>
                <w:right w:val="none" w:sz="0" w:space="0" w:color="auto"/>
              </w:divBdr>
            </w:div>
            <w:div w:id="144862506">
              <w:marLeft w:val="0"/>
              <w:marRight w:val="0"/>
              <w:marTop w:val="0"/>
              <w:marBottom w:val="0"/>
              <w:divBdr>
                <w:top w:val="none" w:sz="0" w:space="0" w:color="auto"/>
                <w:left w:val="none" w:sz="0" w:space="0" w:color="auto"/>
                <w:bottom w:val="none" w:sz="0" w:space="0" w:color="auto"/>
                <w:right w:val="none" w:sz="0" w:space="0" w:color="auto"/>
              </w:divBdr>
            </w:div>
            <w:div w:id="197549481">
              <w:marLeft w:val="0"/>
              <w:marRight w:val="0"/>
              <w:marTop w:val="0"/>
              <w:marBottom w:val="0"/>
              <w:divBdr>
                <w:top w:val="none" w:sz="0" w:space="0" w:color="auto"/>
                <w:left w:val="none" w:sz="0" w:space="0" w:color="auto"/>
                <w:bottom w:val="none" w:sz="0" w:space="0" w:color="auto"/>
                <w:right w:val="none" w:sz="0" w:space="0" w:color="auto"/>
              </w:divBdr>
            </w:div>
            <w:div w:id="1024598474">
              <w:marLeft w:val="0"/>
              <w:marRight w:val="0"/>
              <w:marTop w:val="0"/>
              <w:marBottom w:val="0"/>
              <w:divBdr>
                <w:top w:val="none" w:sz="0" w:space="0" w:color="auto"/>
                <w:left w:val="none" w:sz="0" w:space="0" w:color="auto"/>
                <w:bottom w:val="none" w:sz="0" w:space="0" w:color="auto"/>
                <w:right w:val="none" w:sz="0" w:space="0" w:color="auto"/>
              </w:divBdr>
            </w:div>
            <w:div w:id="1317222675">
              <w:marLeft w:val="0"/>
              <w:marRight w:val="0"/>
              <w:marTop w:val="0"/>
              <w:marBottom w:val="0"/>
              <w:divBdr>
                <w:top w:val="none" w:sz="0" w:space="0" w:color="auto"/>
                <w:left w:val="none" w:sz="0" w:space="0" w:color="auto"/>
                <w:bottom w:val="none" w:sz="0" w:space="0" w:color="auto"/>
                <w:right w:val="none" w:sz="0" w:space="0" w:color="auto"/>
              </w:divBdr>
            </w:div>
            <w:div w:id="887036505">
              <w:marLeft w:val="0"/>
              <w:marRight w:val="0"/>
              <w:marTop w:val="0"/>
              <w:marBottom w:val="0"/>
              <w:divBdr>
                <w:top w:val="none" w:sz="0" w:space="0" w:color="auto"/>
                <w:left w:val="none" w:sz="0" w:space="0" w:color="auto"/>
                <w:bottom w:val="none" w:sz="0" w:space="0" w:color="auto"/>
                <w:right w:val="none" w:sz="0" w:space="0" w:color="auto"/>
              </w:divBdr>
            </w:div>
            <w:div w:id="1219317263">
              <w:marLeft w:val="0"/>
              <w:marRight w:val="0"/>
              <w:marTop w:val="0"/>
              <w:marBottom w:val="0"/>
              <w:divBdr>
                <w:top w:val="none" w:sz="0" w:space="0" w:color="auto"/>
                <w:left w:val="none" w:sz="0" w:space="0" w:color="auto"/>
                <w:bottom w:val="none" w:sz="0" w:space="0" w:color="auto"/>
                <w:right w:val="none" w:sz="0" w:space="0" w:color="auto"/>
              </w:divBdr>
            </w:div>
            <w:div w:id="1142427871">
              <w:marLeft w:val="0"/>
              <w:marRight w:val="0"/>
              <w:marTop w:val="0"/>
              <w:marBottom w:val="0"/>
              <w:divBdr>
                <w:top w:val="none" w:sz="0" w:space="0" w:color="auto"/>
                <w:left w:val="none" w:sz="0" w:space="0" w:color="auto"/>
                <w:bottom w:val="none" w:sz="0" w:space="0" w:color="auto"/>
                <w:right w:val="none" w:sz="0" w:space="0" w:color="auto"/>
              </w:divBdr>
            </w:div>
            <w:div w:id="1151826702">
              <w:marLeft w:val="0"/>
              <w:marRight w:val="0"/>
              <w:marTop w:val="0"/>
              <w:marBottom w:val="0"/>
              <w:divBdr>
                <w:top w:val="none" w:sz="0" w:space="0" w:color="auto"/>
                <w:left w:val="none" w:sz="0" w:space="0" w:color="auto"/>
                <w:bottom w:val="none" w:sz="0" w:space="0" w:color="auto"/>
                <w:right w:val="none" w:sz="0" w:space="0" w:color="auto"/>
              </w:divBdr>
            </w:div>
            <w:div w:id="42947022">
              <w:marLeft w:val="0"/>
              <w:marRight w:val="0"/>
              <w:marTop w:val="0"/>
              <w:marBottom w:val="0"/>
              <w:divBdr>
                <w:top w:val="none" w:sz="0" w:space="0" w:color="auto"/>
                <w:left w:val="none" w:sz="0" w:space="0" w:color="auto"/>
                <w:bottom w:val="none" w:sz="0" w:space="0" w:color="auto"/>
                <w:right w:val="none" w:sz="0" w:space="0" w:color="auto"/>
              </w:divBdr>
            </w:div>
            <w:div w:id="1671714064">
              <w:marLeft w:val="0"/>
              <w:marRight w:val="0"/>
              <w:marTop w:val="0"/>
              <w:marBottom w:val="0"/>
              <w:divBdr>
                <w:top w:val="none" w:sz="0" w:space="0" w:color="auto"/>
                <w:left w:val="none" w:sz="0" w:space="0" w:color="auto"/>
                <w:bottom w:val="none" w:sz="0" w:space="0" w:color="auto"/>
                <w:right w:val="none" w:sz="0" w:space="0" w:color="auto"/>
              </w:divBdr>
            </w:div>
            <w:div w:id="1960838408">
              <w:marLeft w:val="0"/>
              <w:marRight w:val="0"/>
              <w:marTop w:val="0"/>
              <w:marBottom w:val="0"/>
              <w:divBdr>
                <w:top w:val="none" w:sz="0" w:space="0" w:color="auto"/>
                <w:left w:val="none" w:sz="0" w:space="0" w:color="auto"/>
                <w:bottom w:val="none" w:sz="0" w:space="0" w:color="auto"/>
                <w:right w:val="none" w:sz="0" w:space="0" w:color="auto"/>
              </w:divBdr>
            </w:div>
            <w:div w:id="86199834">
              <w:marLeft w:val="0"/>
              <w:marRight w:val="0"/>
              <w:marTop w:val="0"/>
              <w:marBottom w:val="0"/>
              <w:divBdr>
                <w:top w:val="none" w:sz="0" w:space="0" w:color="auto"/>
                <w:left w:val="none" w:sz="0" w:space="0" w:color="auto"/>
                <w:bottom w:val="none" w:sz="0" w:space="0" w:color="auto"/>
                <w:right w:val="none" w:sz="0" w:space="0" w:color="auto"/>
              </w:divBdr>
            </w:div>
            <w:div w:id="1355960077">
              <w:marLeft w:val="0"/>
              <w:marRight w:val="0"/>
              <w:marTop w:val="0"/>
              <w:marBottom w:val="0"/>
              <w:divBdr>
                <w:top w:val="none" w:sz="0" w:space="0" w:color="auto"/>
                <w:left w:val="none" w:sz="0" w:space="0" w:color="auto"/>
                <w:bottom w:val="none" w:sz="0" w:space="0" w:color="auto"/>
                <w:right w:val="none" w:sz="0" w:space="0" w:color="auto"/>
              </w:divBdr>
            </w:div>
          </w:divsChild>
        </w:div>
        <w:div w:id="696807152">
          <w:marLeft w:val="0"/>
          <w:marRight w:val="0"/>
          <w:marTop w:val="0"/>
          <w:marBottom w:val="0"/>
          <w:divBdr>
            <w:top w:val="none" w:sz="0" w:space="0" w:color="auto"/>
            <w:left w:val="none" w:sz="0" w:space="0" w:color="auto"/>
            <w:bottom w:val="none" w:sz="0" w:space="0" w:color="auto"/>
            <w:right w:val="none" w:sz="0" w:space="0" w:color="auto"/>
          </w:divBdr>
        </w:div>
        <w:div w:id="563879078">
          <w:marLeft w:val="0"/>
          <w:marRight w:val="0"/>
          <w:marTop w:val="0"/>
          <w:marBottom w:val="0"/>
          <w:divBdr>
            <w:top w:val="none" w:sz="0" w:space="0" w:color="auto"/>
            <w:left w:val="none" w:sz="0" w:space="0" w:color="auto"/>
            <w:bottom w:val="none" w:sz="0" w:space="0" w:color="auto"/>
            <w:right w:val="none" w:sz="0" w:space="0" w:color="auto"/>
          </w:divBdr>
        </w:div>
        <w:div w:id="439687714">
          <w:marLeft w:val="0"/>
          <w:marRight w:val="0"/>
          <w:marTop w:val="0"/>
          <w:marBottom w:val="0"/>
          <w:divBdr>
            <w:top w:val="none" w:sz="0" w:space="0" w:color="auto"/>
            <w:left w:val="none" w:sz="0" w:space="0" w:color="auto"/>
            <w:bottom w:val="none" w:sz="0" w:space="0" w:color="auto"/>
            <w:right w:val="none" w:sz="0" w:space="0" w:color="auto"/>
          </w:divBdr>
        </w:div>
        <w:div w:id="747264595">
          <w:marLeft w:val="0"/>
          <w:marRight w:val="0"/>
          <w:marTop w:val="0"/>
          <w:marBottom w:val="0"/>
          <w:divBdr>
            <w:top w:val="none" w:sz="0" w:space="0" w:color="auto"/>
            <w:left w:val="none" w:sz="0" w:space="0" w:color="auto"/>
            <w:bottom w:val="none" w:sz="0" w:space="0" w:color="auto"/>
            <w:right w:val="none" w:sz="0" w:space="0" w:color="auto"/>
          </w:divBdr>
        </w:div>
        <w:div w:id="1118991047">
          <w:marLeft w:val="0"/>
          <w:marRight w:val="0"/>
          <w:marTop w:val="0"/>
          <w:marBottom w:val="0"/>
          <w:divBdr>
            <w:top w:val="none" w:sz="0" w:space="0" w:color="auto"/>
            <w:left w:val="none" w:sz="0" w:space="0" w:color="auto"/>
            <w:bottom w:val="none" w:sz="0" w:space="0" w:color="auto"/>
            <w:right w:val="none" w:sz="0" w:space="0" w:color="auto"/>
          </w:divBdr>
        </w:div>
        <w:div w:id="1646202656">
          <w:marLeft w:val="0"/>
          <w:marRight w:val="0"/>
          <w:marTop w:val="0"/>
          <w:marBottom w:val="0"/>
          <w:divBdr>
            <w:top w:val="none" w:sz="0" w:space="0" w:color="auto"/>
            <w:left w:val="none" w:sz="0" w:space="0" w:color="auto"/>
            <w:bottom w:val="none" w:sz="0" w:space="0" w:color="auto"/>
            <w:right w:val="none" w:sz="0" w:space="0" w:color="auto"/>
          </w:divBdr>
        </w:div>
        <w:div w:id="1241064647">
          <w:marLeft w:val="0"/>
          <w:marRight w:val="0"/>
          <w:marTop w:val="0"/>
          <w:marBottom w:val="0"/>
          <w:divBdr>
            <w:top w:val="none" w:sz="0" w:space="0" w:color="auto"/>
            <w:left w:val="none" w:sz="0" w:space="0" w:color="auto"/>
            <w:bottom w:val="none" w:sz="0" w:space="0" w:color="auto"/>
            <w:right w:val="none" w:sz="0" w:space="0" w:color="auto"/>
          </w:divBdr>
        </w:div>
        <w:div w:id="2097511921">
          <w:marLeft w:val="0"/>
          <w:marRight w:val="0"/>
          <w:marTop w:val="0"/>
          <w:marBottom w:val="0"/>
          <w:divBdr>
            <w:top w:val="none" w:sz="0" w:space="0" w:color="auto"/>
            <w:left w:val="none" w:sz="0" w:space="0" w:color="auto"/>
            <w:bottom w:val="none" w:sz="0" w:space="0" w:color="auto"/>
            <w:right w:val="none" w:sz="0" w:space="0" w:color="auto"/>
          </w:divBdr>
        </w:div>
        <w:div w:id="918833582">
          <w:marLeft w:val="0"/>
          <w:marRight w:val="0"/>
          <w:marTop w:val="0"/>
          <w:marBottom w:val="0"/>
          <w:divBdr>
            <w:top w:val="none" w:sz="0" w:space="0" w:color="auto"/>
            <w:left w:val="none" w:sz="0" w:space="0" w:color="auto"/>
            <w:bottom w:val="none" w:sz="0" w:space="0" w:color="auto"/>
            <w:right w:val="none" w:sz="0" w:space="0" w:color="auto"/>
          </w:divBdr>
        </w:div>
        <w:div w:id="1147549614">
          <w:marLeft w:val="0"/>
          <w:marRight w:val="0"/>
          <w:marTop w:val="0"/>
          <w:marBottom w:val="0"/>
          <w:divBdr>
            <w:top w:val="none" w:sz="0" w:space="0" w:color="auto"/>
            <w:left w:val="none" w:sz="0" w:space="0" w:color="auto"/>
            <w:bottom w:val="none" w:sz="0" w:space="0" w:color="auto"/>
            <w:right w:val="none" w:sz="0" w:space="0" w:color="auto"/>
          </w:divBdr>
        </w:div>
        <w:div w:id="612395838">
          <w:marLeft w:val="0"/>
          <w:marRight w:val="0"/>
          <w:marTop w:val="0"/>
          <w:marBottom w:val="0"/>
          <w:divBdr>
            <w:top w:val="none" w:sz="0" w:space="0" w:color="auto"/>
            <w:left w:val="none" w:sz="0" w:space="0" w:color="auto"/>
            <w:bottom w:val="none" w:sz="0" w:space="0" w:color="auto"/>
            <w:right w:val="none" w:sz="0" w:space="0" w:color="auto"/>
          </w:divBdr>
        </w:div>
        <w:div w:id="1382243504">
          <w:marLeft w:val="0"/>
          <w:marRight w:val="0"/>
          <w:marTop w:val="0"/>
          <w:marBottom w:val="0"/>
          <w:divBdr>
            <w:top w:val="none" w:sz="0" w:space="0" w:color="auto"/>
            <w:left w:val="none" w:sz="0" w:space="0" w:color="auto"/>
            <w:bottom w:val="none" w:sz="0" w:space="0" w:color="auto"/>
            <w:right w:val="none" w:sz="0" w:space="0" w:color="auto"/>
          </w:divBdr>
        </w:div>
        <w:div w:id="1794787277">
          <w:marLeft w:val="0"/>
          <w:marRight w:val="0"/>
          <w:marTop w:val="0"/>
          <w:marBottom w:val="0"/>
          <w:divBdr>
            <w:top w:val="none" w:sz="0" w:space="0" w:color="auto"/>
            <w:left w:val="none" w:sz="0" w:space="0" w:color="auto"/>
            <w:bottom w:val="none" w:sz="0" w:space="0" w:color="auto"/>
            <w:right w:val="none" w:sz="0" w:space="0" w:color="auto"/>
          </w:divBdr>
        </w:div>
        <w:div w:id="293486490">
          <w:marLeft w:val="0"/>
          <w:marRight w:val="0"/>
          <w:marTop w:val="0"/>
          <w:marBottom w:val="0"/>
          <w:divBdr>
            <w:top w:val="none" w:sz="0" w:space="0" w:color="auto"/>
            <w:left w:val="none" w:sz="0" w:space="0" w:color="auto"/>
            <w:bottom w:val="none" w:sz="0" w:space="0" w:color="auto"/>
            <w:right w:val="none" w:sz="0" w:space="0" w:color="auto"/>
          </w:divBdr>
        </w:div>
        <w:div w:id="175461637">
          <w:marLeft w:val="0"/>
          <w:marRight w:val="0"/>
          <w:marTop w:val="0"/>
          <w:marBottom w:val="0"/>
          <w:divBdr>
            <w:top w:val="none" w:sz="0" w:space="0" w:color="auto"/>
            <w:left w:val="none" w:sz="0" w:space="0" w:color="auto"/>
            <w:bottom w:val="none" w:sz="0" w:space="0" w:color="auto"/>
            <w:right w:val="none" w:sz="0" w:space="0" w:color="auto"/>
          </w:divBdr>
        </w:div>
        <w:div w:id="1061054967">
          <w:marLeft w:val="0"/>
          <w:marRight w:val="0"/>
          <w:marTop w:val="0"/>
          <w:marBottom w:val="0"/>
          <w:divBdr>
            <w:top w:val="none" w:sz="0" w:space="0" w:color="auto"/>
            <w:left w:val="none" w:sz="0" w:space="0" w:color="auto"/>
            <w:bottom w:val="none" w:sz="0" w:space="0" w:color="auto"/>
            <w:right w:val="none" w:sz="0" w:space="0" w:color="auto"/>
          </w:divBdr>
        </w:div>
        <w:div w:id="1523665623">
          <w:marLeft w:val="0"/>
          <w:marRight w:val="0"/>
          <w:marTop w:val="0"/>
          <w:marBottom w:val="0"/>
          <w:divBdr>
            <w:top w:val="none" w:sz="0" w:space="0" w:color="auto"/>
            <w:left w:val="none" w:sz="0" w:space="0" w:color="auto"/>
            <w:bottom w:val="none" w:sz="0" w:space="0" w:color="auto"/>
            <w:right w:val="none" w:sz="0" w:space="0" w:color="auto"/>
          </w:divBdr>
        </w:div>
        <w:div w:id="856426145">
          <w:marLeft w:val="0"/>
          <w:marRight w:val="0"/>
          <w:marTop w:val="0"/>
          <w:marBottom w:val="0"/>
          <w:divBdr>
            <w:top w:val="none" w:sz="0" w:space="0" w:color="auto"/>
            <w:left w:val="none" w:sz="0" w:space="0" w:color="auto"/>
            <w:bottom w:val="none" w:sz="0" w:space="0" w:color="auto"/>
            <w:right w:val="none" w:sz="0" w:space="0" w:color="auto"/>
          </w:divBdr>
        </w:div>
        <w:div w:id="1648783752">
          <w:marLeft w:val="0"/>
          <w:marRight w:val="0"/>
          <w:marTop w:val="0"/>
          <w:marBottom w:val="0"/>
          <w:divBdr>
            <w:top w:val="none" w:sz="0" w:space="0" w:color="auto"/>
            <w:left w:val="none" w:sz="0" w:space="0" w:color="auto"/>
            <w:bottom w:val="none" w:sz="0" w:space="0" w:color="auto"/>
            <w:right w:val="none" w:sz="0" w:space="0" w:color="auto"/>
          </w:divBdr>
        </w:div>
        <w:div w:id="240680173">
          <w:marLeft w:val="0"/>
          <w:marRight w:val="0"/>
          <w:marTop w:val="0"/>
          <w:marBottom w:val="0"/>
          <w:divBdr>
            <w:top w:val="none" w:sz="0" w:space="0" w:color="auto"/>
            <w:left w:val="none" w:sz="0" w:space="0" w:color="auto"/>
            <w:bottom w:val="none" w:sz="0" w:space="0" w:color="auto"/>
            <w:right w:val="none" w:sz="0" w:space="0" w:color="auto"/>
          </w:divBdr>
        </w:div>
        <w:div w:id="1295017209">
          <w:marLeft w:val="0"/>
          <w:marRight w:val="0"/>
          <w:marTop w:val="0"/>
          <w:marBottom w:val="0"/>
          <w:divBdr>
            <w:top w:val="none" w:sz="0" w:space="0" w:color="auto"/>
            <w:left w:val="none" w:sz="0" w:space="0" w:color="auto"/>
            <w:bottom w:val="none" w:sz="0" w:space="0" w:color="auto"/>
            <w:right w:val="none" w:sz="0" w:space="0" w:color="auto"/>
          </w:divBdr>
        </w:div>
        <w:div w:id="1546940572">
          <w:marLeft w:val="0"/>
          <w:marRight w:val="0"/>
          <w:marTop w:val="0"/>
          <w:marBottom w:val="0"/>
          <w:divBdr>
            <w:top w:val="none" w:sz="0" w:space="0" w:color="auto"/>
            <w:left w:val="none" w:sz="0" w:space="0" w:color="auto"/>
            <w:bottom w:val="none" w:sz="0" w:space="0" w:color="auto"/>
            <w:right w:val="none" w:sz="0" w:space="0" w:color="auto"/>
          </w:divBdr>
        </w:div>
        <w:div w:id="1181704191">
          <w:marLeft w:val="0"/>
          <w:marRight w:val="0"/>
          <w:marTop w:val="0"/>
          <w:marBottom w:val="0"/>
          <w:divBdr>
            <w:top w:val="none" w:sz="0" w:space="0" w:color="auto"/>
            <w:left w:val="none" w:sz="0" w:space="0" w:color="auto"/>
            <w:bottom w:val="none" w:sz="0" w:space="0" w:color="auto"/>
            <w:right w:val="none" w:sz="0" w:space="0" w:color="auto"/>
          </w:divBdr>
        </w:div>
        <w:div w:id="1590961087">
          <w:marLeft w:val="0"/>
          <w:marRight w:val="0"/>
          <w:marTop w:val="0"/>
          <w:marBottom w:val="0"/>
          <w:divBdr>
            <w:top w:val="none" w:sz="0" w:space="0" w:color="auto"/>
            <w:left w:val="none" w:sz="0" w:space="0" w:color="auto"/>
            <w:bottom w:val="none" w:sz="0" w:space="0" w:color="auto"/>
            <w:right w:val="none" w:sz="0" w:space="0" w:color="auto"/>
          </w:divBdr>
        </w:div>
      </w:divsChild>
    </w:div>
    <w:div w:id="1739089011">
      <w:bodyDiv w:val="1"/>
      <w:marLeft w:val="0"/>
      <w:marRight w:val="0"/>
      <w:marTop w:val="0"/>
      <w:marBottom w:val="0"/>
      <w:divBdr>
        <w:top w:val="none" w:sz="0" w:space="0" w:color="auto"/>
        <w:left w:val="none" w:sz="0" w:space="0" w:color="auto"/>
        <w:bottom w:val="none" w:sz="0" w:space="0" w:color="auto"/>
        <w:right w:val="none" w:sz="0" w:space="0" w:color="auto"/>
      </w:divBdr>
    </w:div>
    <w:div w:id="1747846589">
      <w:bodyDiv w:val="1"/>
      <w:marLeft w:val="0"/>
      <w:marRight w:val="0"/>
      <w:marTop w:val="0"/>
      <w:marBottom w:val="0"/>
      <w:divBdr>
        <w:top w:val="none" w:sz="0" w:space="0" w:color="auto"/>
        <w:left w:val="none" w:sz="0" w:space="0" w:color="auto"/>
        <w:bottom w:val="none" w:sz="0" w:space="0" w:color="auto"/>
        <w:right w:val="none" w:sz="0" w:space="0" w:color="auto"/>
      </w:divBdr>
    </w:div>
    <w:div w:id="1752653005">
      <w:bodyDiv w:val="1"/>
      <w:marLeft w:val="0"/>
      <w:marRight w:val="0"/>
      <w:marTop w:val="0"/>
      <w:marBottom w:val="0"/>
      <w:divBdr>
        <w:top w:val="none" w:sz="0" w:space="0" w:color="auto"/>
        <w:left w:val="none" w:sz="0" w:space="0" w:color="auto"/>
        <w:bottom w:val="none" w:sz="0" w:space="0" w:color="auto"/>
        <w:right w:val="none" w:sz="0" w:space="0" w:color="auto"/>
      </w:divBdr>
      <w:divsChild>
        <w:div w:id="49816859">
          <w:marLeft w:val="547"/>
          <w:marRight w:val="0"/>
          <w:marTop w:val="360"/>
          <w:marBottom w:val="70"/>
          <w:divBdr>
            <w:top w:val="none" w:sz="0" w:space="0" w:color="auto"/>
            <w:left w:val="none" w:sz="0" w:space="0" w:color="auto"/>
            <w:bottom w:val="none" w:sz="0" w:space="0" w:color="auto"/>
            <w:right w:val="none" w:sz="0" w:space="0" w:color="auto"/>
          </w:divBdr>
        </w:div>
        <w:div w:id="1416513442">
          <w:marLeft w:val="547"/>
          <w:marRight w:val="0"/>
          <w:marTop w:val="360"/>
          <w:marBottom w:val="70"/>
          <w:divBdr>
            <w:top w:val="none" w:sz="0" w:space="0" w:color="auto"/>
            <w:left w:val="none" w:sz="0" w:space="0" w:color="auto"/>
            <w:bottom w:val="none" w:sz="0" w:space="0" w:color="auto"/>
            <w:right w:val="none" w:sz="0" w:space="0" w:color="auto"/>
          </w:divBdr>
        </w:div>
        <w:div w:id="602343445">
          <w:marLeft w:val="547"/>
          <w:marRight w:val="0"/>
          <w:marTop w:val="360"/>
          <w:marBottom w:val="70"/>
          <w:divBdr>
            <w:top w:val="none" w:sz="0" w:space="0" w:color="auto"/>
            <w:left w:val="none" w:sz="0" w:space="0" w:color="auto"/>
            <w:bottom w:val="none" w:sz="0" w:space="0" w:color="auto"/>
            <w:right w:val="none" w:sz="0" w:space="0" w:color="auto"/>
          </w:divBdr>
        </w:div>
        <w:div w:id="948658660">
          <w:marLeft w:val="547"/>
          <w:marRight w:val="0"/>
          <w:marTop w:val="360"/>
          <w:marBottom w:val="70"/>
          <w:divBdr>
            <w:top w:val="none" w:sz="0" w:space="0" w:color="auto"/>
            <w:left w:val="none" w:sz="0" w:space="0" w:color="auto"/>
            <w:bottom w:val="none" w:sz="0" w:space="0" w:color="auto"/>
            <w:right w:val="none" w:sz="0" w:space="0" w:color="auto"/>
          </w:divBdr>
        </w:div>
        <w:div w:id="1167941254">
          <w:marLeft w:val="547"/>
          <w:marRight w:val="0"/>
          <w:marTop w:val="360"/>
          <w:marBottom w:val="70"/>
          <w:divBdr>
            <w:top w:val="none" w:sz="0" w:space="0" w:color="auto"/>
            <w:left w:val="none" w:sz="0" w:space="0" w:color="auto"/>
            <w:bottom w:val="none" w:sz="0" w:space="0" w:color="auto"/>
            <w:right w:val="none" w:sz="0" w:space="0" w:color="auto"/>
          </w:divBdr>
        </w:div>
      </w:divsChild>
    </w:div>
    <w:div w:id="1763142455">
      <w:bodyDiv w:val="1"/>
      <w:marLeft w:val="0"/>
      <w:marRight w:val="0"/>
      <w:marTop w:val="0"/>
      <w:marBottom w:val="0"/>
      <w:divBdr>
        <w:top w:val="none" w:sz="0" w:space="0" w:color="auto"/>
        <w:left w:val="none" w:sz="0" w:space="0" w:color="auto"/>
        <w:bottom w:val="none" w:sz="0" w:space="0" w:color="auto"/>
        <w:right w:val="none" w:sz="0" w:space="0" w:color="auto"/>
      </w:divBdr>
    </w:div>
    <w:div w:id="1821924174">
      <w:bodyDiv w:val="1"/>
      <w:marLeft w:val="0"/>
      <w:marRight w:val="0"/>
      <w:marTop w:val="0"/>
      <w:marBottom w:val="0"/>
      <w:divBdr>
        <w:top w:val="none" w:sz="0" w:space="0" w:color="auto"/>
        <w:left w:val="none" w:sz="0" w:space="0" w:color="auto"/>
        <w:bottom w:val="none" w:sz="0" w:space="0" w:color="auto"/>
        <w:right w:val="none" w:sz="0" w:space="0" w:color="auto"/>
      </w:divBdr>
    </w:div>
    <w:div w:id="1825655203">
      <w:bodyDiv w:val="1"/>
      <w:marLeft w:val="0"/>
      <w:marRight w:val="0"/>
      <w:marTop w:val="0"/>
      <w:marBottom w:val="0"/>
      <w:divBdr>
        <w:top w:val="none" w:sz="0" w:space="0" w:color="auto"/>
        <w:left w:val="none" w:sz="0" w:space="0" w:color="auto"/>
        <w:bottom w:val="none" w:sz="0" w:space="0" w:color="auto"/>
        <w:right w:val="none" w:sz="0" w:space="0" w:color="auto"/>
      </w:divBdr>
    </w:div>
    <w:div w:id="1827357963">
      <w:bodyDiv w:val="1"/>
      <w:marLeft w:val="0"/>
      <w:marRight w:val="0"/>
      <w:marTop w:val="0"/>
      <w:marBottom w:val="0"/>
      <w:divBdr>
        <w:top w:val="none" w:sz="0" w:space="0" w:color="auto"/>
        <w:left w:val="none" w:sz="0" w:space="0" w:color="auto"/>
        <w:bottom w:val="none" w:sz="0" w:space="0" w:color="auto"/>
        <w:right w:val="none" w:sz="0" w:space="0" w:color="auto"/>
      </w:divBdr>
    </w:div>
    <w:div w:id="1888300813">
      <w:bodyDiv w:val="1"/>
      <w:marLeft w:val="0"/>
      <w:marRight w:val="0"/>
      <w:marTop w:val="0"/>
      <w:marBottom w:val="0"/>
      <w:divBdr>
        <w:top w:val="none" w:sz="0" w:space="0" w:color="auto"/>
        <w:left w:val="none" w:sz="0" w:space="0" w:color="auto"/>
        <w:bottom w:val="none" w:sz="0" w:space="0" w:color="auto"/>
        <w:right w:val="none" w:sz="0" w:space="0" w:color="auto"/>
      </w:divBdr>
    </w:div>
    <w:div w:id="1896502241">
      <w:bodyDiv w:val="1"/>
      <w:marLeft w:val="0"/>
      <w:marRight w:val="0"/>
      <w:marTop w:val="0"/>
      <w:marBottom w:val="0"/>
      <w:divBdr>
        <w:top w:val="none" w:sz="0" w:space="0" w:color="auto"/>
        <w:left w:val="none" w:sz="0" w:space="0" w:color="auto"/>
        <w:bottom w:val="none" w:sz="0" w:space="0" w:color="auto"/>
        <w:right w:val="none" w:sz="0" w:space="0" w:color="auto"/>
      </w:divBdr>
    </w:div>
    <w:div w:id="1917477154">
      <w:bodyDiv w:val="1"/>
      <w:marLeft w:val="0"/>
      <w:marRight w:val="0"/>
      <w:marTop w:val="0"/>
      <w:marBottom w:val="0"/>
      <w:divBdr>
        <w:top w:val="none" w:sz="0" w:space="0" w:color="auto"/>
        <w:left w:val="none" w:sz="0" w:space="0" w:color="auto"/>
        <w:bottom w:val="none" w:sz="0" w:space="0" w:color="auto"/>
        <w:right w:val="none" w:sz="0" w:space="0" w:color="auto"/>
      </w:divBdr>
    </w:div>
    <w:div w:id="1945186758">
      <w:bodyDiv w:val="1"/>
      <w:marLeft w:val="0"/>
      <w:marRight w:val="0"/>
      <w:marTop w:val="0"/>
      <w:marBottom w:val="0"/>
      <w:divBdr>
        <w:top w:val="none" w:sz="0" w:space="0" w:color="auto"/>
        <w:left w:val="none" w:sz="0" w:space="0" w:color="auto"/>
        <w:bottom w:val="none" w:sz="0" w:space="0" w:color="auto"/>
        <w:right w:val="none" w:sz="0" w:space="0" w:color="auto"/>
      </w:divBdr>
    </w:div>
    <w:div w:id="1956597627">
      <w:bodyDiv w:val="1"/>
      <w:marLeft w:val="0"/>
      <w:marRight w:val="0"/>
      <w:marTop w:val="0"/>
      <w:marBottom w:val="0"/>
      <w:divBdr>
        <w:top w:val="none" w:sz="0" w:space="0" w:color="auto"/>
        <w:left w:val="none" w:sz="0" w:space="0" w:color="auto"/>
        <w:bottom w:val="none" w:sz="0" w:space="0" w:color="auto"/>
        <w:right w:val="none" w:sz="0" w:space="0" w:color="auto"/>
      </w:divBdr>
    </w:div>
    <w:div w:id="2013528073">
      <w:bodyDiv w:val="1"/>
      <w:marLeft w:val="0"/>
      <w:marRight w:val="0"/>
      <w:marTop w:val="0"/>
      <w:marBottom w:val="0"/>
      <w:divBdr>
        <w:top w:val="none" w:sz="0" w:space="0" w:color="auto"/>
        <w:left w:val="none" w:sz="0" w:space="0" w:color="auto"/>
        <w:bottom w:val="none" w:sz="0" w:space="0" w:color="auto"/>
        <w:right w:val="none" w:sz="0" w:space="0" w:color="auto"/>
      </w:divBdr>
    </w:div>
    <w:div w:id="2013679803">
      <w:bodyDiv w:val="1"/>
      <w:marLeft w:val="0"/>
      <w:marRight w:val="0"/>
      <w:marTop w:val="0"/>
      <w:marBottom w:val="0"/>
      <w:divBdr>
        <w:top w:val="none" w:sz="0" w:space="0" w:color="auto"/>
        <w:left w:val="none" w:sz="0" w:space="0" w:color="auto"/>
        <w:bottom w:val="none" w:sz="0" w:space="0" w:color="auto"/>
        <w:right w:val="none" w:sz="0" w:space="0" w:color="auto"/>
      </w:divBdr>
    </w:div>
    <w:div w:id="2052221176">
      <w:bodyDiv w:val="1"/>
      <w:marLeft w:val="0"/>
      <w:marRight w:val="0"/>
      <w:marTop w:val="0"/>
      <w:marBottom w:val="0"/>
      <w:divBdr>
        <w:top w:val="none" w:sz="0" w:space="0" w:color="auto"/>
        <w:left w:val="none" w:sz="0" w:space="0" w:color="auto"/>
        <w:bottom w:val="none" w:sz="0" w:space="0" w:color="auto"/>
        <w:right w:val="none" w:sz="0" w:space="0" w:color="auto"/>
      </w:divBdr>
    </w:div>
    <w:div w:id="2054301595">
      <w:bodyDiv w:val="1"/>
      <w:marLeft w:val="0"/>
      <w:marRight w:val="0"/>
      <w:marTop w:val="0"/>
      <w:marBottom w:val="0"/>
      <w:divBdr>
        <w:top w:val="none" w:sz="0" w:space="0" w:color="auto"/>
        <w:left w:val="none" w:sz="0" w:space="0" w:color="auto"/>
        <w:bottom w:val="none" w:sz="0" w:space="0" w:color="auto"/>
        <w:right w:val="none" w:sz="0" w:space="0" w:color="auto"/>
      </w:divBdr>
    </w:div>
    <w:div w:id="2085907692">
      <w:bodyDiv w:val="1"/>
      <w:marLeft w:val="0"/>
      <w:marRight w:val="0"/>
      <w:marTop w:val="0"/>
      <w:marBottom w:val="0"/>
      <w:divBdr>
        <w:top w:val="none" w:sz="0" w:space="0" w:color="auto"/>
        <w:left w:val="none" w:sz="0" w:space="0" w:color="auto"/>
        <w:bottom w:val="none" w:sz="0" w:space="0" w:color="auto"/>
        <w:right w:val="none" w:sz="0" w:space="0" w:color="auto"/>
      </w:divBdr>
    </w:div>
    <w:div w:id="208969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inegi_informa/" TargetMode="Externa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eader" Target="header1.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INEGIInforma/"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witter.com/INEGI_INFORMA" TargetMode="External"/><Relationship Id="rId23" Type="http://schemas.openxmlformats.org/officeDocument/2006/relationships/header" Target="header2.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yperlink" Target="mailto:comunicacionsocial@inegi.org.mx" TargetMode="External"/><Relationship Id="rId19" Type="http://schemas.openxmlformats.org/officeDocument/2006/relationships/hyperlink" Target="http://www.inegi.org.mx/"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eta.inegi.org.mx/programas/enecap/2017/default.html"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http://www.beta.inegi.org.mx/programas/enecap/2017/default.html" TargetMode="Externa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youtube.com/user/INEGIInforma"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CEFCF-A547-4895-A1AC-9E198BB7B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2990</Words>
  <Characters>17048</Characters>
  <Application>Microsoft Office Word</Application>
  <DocSecurity>0</DocSecurity>
  <Lines>142</Lines>
  <Paragraphs>39</Paragraphs>
  <ScaleCrop>false</ScaleCrop>
  <HeadingPairs>
    <vt:vector size="2" baseType="variant">
      <vt:variant>
        <vt:lpstr>Título</vt:lpstr>
      </vt:variant>
      <vt:variant>
        <vt:i4>1</vt:i4>
      </vt:variant>
    </vt:vector>
  </HeadingPairs>
  <TitlesOfParts>
    <vt:vector size="1" baseType="lpstr">
      <vt:lpstr>ENCUESTA NACIONAL DE ESTÁNDARES Y CAPACITACIÓN PROFESIONAL POLICIAL (ENECAP)</vt:lpstr>
    </vt:vector>
  </TitlesOfParts>
  <Company>INEGI</Company>
  <LinksUpToDate>false</LinksUpToDate>
  <CharactersWithSpaces>19999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ENCUESTA NACIONAL DE ESTÁNDARES Y CAPACITACIÓN PROFESIONAL POLICIAL (ENECAP)</dc:title>
  <dc:subject/>
  <dc:creator>INEGI</dc:creator>
  <cp:keywords/>
  <dc:description/>
  <cp:lastModifiedBy>TORRES CARRETO RICARDO</cp:lastModifiedBy>
  <cp:revision>2</cp:revision>
  <cp:lastPrinted>2018-11-08T19:43:00Z</cp:lastPrinted>
  <dcterms:created xsi:type="dcterms:W3CDTF">2018-11-12T16:52:00Z</dcterms:created>
  <dcterms:modified xsi:type="dcterms:W3CDTF">2018-11-12T16:52:00Z</dcterms:modified>
</cp:coreProperties>
</file>